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777"/>
        <w:tblW w:w="4476" w:type="pct"/>
        <w:tblCellMar>
          <w:top w:w="216" w:type="dxa"/>
          <w:left w:w="216" w:type="dxa"/>
          <w:bottom w:w="216" w:type="dxa"/>
          <w:right w:w="216" w:type="dxa"/>
        </w:tblCellMar>
        <w:tblLook w:val="04A0" w:firstRow="1" w:lastRow="0" w:firstColumn="1" w:lastColumn="0" w:noHBand="0" w:noVBand="1"/>
      </w:tblPr>
      <w:tblGrid>
        <w:gridCol w:w="3576"/>
        <w:gridCol w:w="248"/>
        <w:gridCol w:w="1944"/>
        <w:gridCol w:w="2699"/>
      </w:tblGrid>
      <w:tr w:rsidR="001B39D8" w:rsidTr="001B39D8">
        <w:trPr>
          <w:trHeight w:val="1901"/>
        </w:trPr>
        <w:tc>
          <w:tcPr>
            <w:tcW w:w="3824" w:type="dxa"/>
            <w:gridSpan w:val="2"/>
            <w:tcBorders>
              <w:bottom w:val="single" w:sz="18" w:space="0" w:color="808080" w:themeColor="background1" w:themeShade="80"/>
              <w:right w:val="single" w:sz="18" w:space="0" w:color="808080" w:themeColor="background1" w:themeShade="80"/>
            </w:tcBorders>
            <w:vAlign w:val="center"/>
          </w:tcPr>
          <w:p w:rsidR="001B39D8" w:rsidRDefault="001B39D8" w:rsidP="001B39D8">
            <w:pPr>
              <w:pStyle w:val="NoSpacing"/>
              <w:rPr>
                <w:rFonts w:asciiTheme="majorHAnsi" w:eastAsiaTheme="majorEastAsia" w:hAnsiTheme="majorHAnsi" w:cstheme="majorBidi"/>
                <w:sz w:val="76"/>
                <w:szCs w:val="72"/>
              </w:rPr>
            </w:pPr>
            <w:bookmarkStart w:id="0" w:name="_GoBack"/>
            <w:bookmarkEnd w:id="0"/>
            <w:r w:rsidRPr="00F33904">
              <w:rPr>
                <w:rFonts w:asciiTheme="majorHAnsi" w:eastAsiaTheme="majorEastAsia" w:hAnsiTheme="majorHAnsi" w:cstheme="majorBidi"/>
                <w:b/>
                <w:bCs/>
                <w:color w:val="FFC000"/>
                <w:sz w:val="76"/>
                <w:szCs w:val="72"/>
                <w:lang w:val="en-IN"/>
                <w14:glow w14:rad="63500">
                  <w14:schemeClr w14:val="accent2">
                    <w14:alpha w14:val="60000"/>
                    <w14:satMod w14:val="175000"/>
                  </w14:schemeClr>
                </w14:glow>
              </w:rPr>
              <w:t>AIAPGET</w:t>
            </w:r>
            <w:r w:rsidRPr="00F33904">
              <w:rPr>
                <w:rFonts w:asciiTheme="majorHAnsi" w:eastAsiaTheme="majorEastAsia" w:hAnsiTheme="majorHAnsi" w:cstheme="majorBidi"/>
                <w:color w:val="FFC000"/>
                <w:sz w:val="76"/>
                <w:szCs w:val="72"/>
                <w:lang w:val="en-IN"/>
                <w14:glow w14:rad="63500">
                  <w14:schemeClr w14:val="accent2">
                    <w14:alpha w14:val="60000"/>
                    <w14:satMod w14:val="175000"/>
                  </w14:schemeClr>
                </w14:glow>
              </w:rPr>
              <w:t>-</w:t>
            </w:r>
          </w:p>
        </w:tc>
        <w:tc>
          <w:tcPr>
            <w:tcW w:w="4643" w:type="dxa"/>
            <w:gridSpan w:val="2"/>
            <w:tcBorders>
              <w:left w:val="single" w:sz="18" w:space="0" w:color="808080" w:themeColor="background1" w:themeShade="80"/>
              <w:bottom w:val="single" w:sz="18" w:space="0" w:color="808080" w:themeColor="background1" w:themeShade="80"/>
            </w:tcBorders>
            <w:vAlign w:val="center"/>
          </w:tcPr>
          <w:p w:rsidR="001B39D8" w:rsidRPr="008C5EE1" w:rsidRDefault="001B39D8" w:rsidP="001B39D8">
            <w:pPr>
              <w:pStyle w:val="NoSpacing"/>
              <w:rPr>
                <w:rFonts w:asciiTheme="majorHAnsi" w:hAnsiTheme="majorHAnsi"/>
                <w:color w:val="4F81BD" w:themeColor="accent1"/>
                <w:sz w:val="200"/>
                <w:szCs w:val="200"/>
                <w14:numForm w14:val="oldStyle"/>
              </w:rPr>
            </w:pPr>
            <w:r w:rsidRPr="008C5EE1">
              <w:rPr>
                <w:rFonts w:asciiTheme="majorHAnsi" w:hAnsiTheme="majorHAnsi"/>
                <w:color w:val="4F81BD" w:themeColor="accent1"/>
                <w:sz w:val="200"/>
                <w:szCs w:val="200"/>
                <w14:shadow w14:blurRad="50800" w14:dist="38100" w14:dir="2700000" w14:sx="100000" w14:sy="100000" w14:kx="0" w14:ky="0" w14:algn="tl">
                  <w14:srgbClr w14:val="000000">
                    <w14:alpha w14:val="60000"/>
                  </w14:srgbClr>
                </w14:shadow>
                <w14:numForm w14:val="oldStyle"/>
              </w:rPr>
              <w:t>2025</w:t>
            </w:r>
          </w:p>
        </w:tc>
      </w:tr>
      <w:tr w:rsidR="001B39D8" w:rsidTr="001B39D8">
        <w:trPr>
          <w:trHeight w:val="17"/>
        </w:trPr>
        <w:tc>
          <w:tcPr>
            <w:tcW w:w="5768" w:type="dxa"/>
            <w:gridSpan w:val="3"/>
            <w:tcBorders>
              <w:top w:val="single" w:sz="18" w:space="0" w:color="808080" w:themeColor="background1" w:themeShade="80"/>
            </w:tcBorders>
            <w:vAlign w:val="center"/>
          </w:tcPr>
          <w:p w:rsidR="001B39D8" w:rsidRPr="00D710BC" w:rsidRDefault="001B39D8" w:rsidP="001B39D8">
            <w:pPr>
              <w:pStyle w:val="NoSpacing"/>
              <w:jc w:val="both"/>
              <w:rPr>
                <w:rFonts w:asciiTheme="majorHAnsi" w:hAnsiTheme="majorHAnsi"/>
                <w:sz w:val="24"/>
                <w:szCs w:val="24"/>
                <w:lang w:val="en-IN"/>
              </w:rPr>
            </w:pPr>
            <w:r w:rsidRPr="00D710BC">
              <w:rPr>
                <w:rFonts w:asciiTheme="majorHAnsi" w:hAnsiTheme="majorHAnsi"/>
                <w:sz w:val="24"/>
                <w:szCs w:val="24"/>
                <w:lang w:val="en-IN"/>
              </w:rPr>
              <w:t xml:space="preserve">Overview, Application, Eligibility, Exam Pattern, Admit Card, reparation Tips Analysis Results, </w:t>
            </w:r>
            <w:proofErr w:type="spellStart"/>
            <w:r w:rsidRPr="00D710BC">
              <w:rPr>
                <w:rFonts w:asciiTheme="majorHAnsi" w:hAnsiTheme="majorHAnsi"/>
                <w:sz w:val="24"/>
                <w:szCs w:val="24"/>
                <w:lang w:val="en-IN"/>
              </w:rPr>
              <w:t>Cutoff</w:t>
            </w:r>
            <w:proofErr w:type="spellEnd"/>
            <w:r w:rsidRPr="00D710BC">
              <w:rPr>
                <w:rFonts w:asciiTheme="majorHAnsi" w:hAnsiTheme="majorHAnsi"/>
                <w:sz w:val="24"/>
                <w:szCs w:val="24"/>
                <w:lang w:val="en-IN"/>
              </w:rPr>
              <w:t>, Counselling, Answer Key, Question Paper, Dates, Syllabus, Frequently Asked Questions.</w:t>
            </w:r>
          </w:p>
          <w:p w:rsidR="001B39D8" w:rsidRPr="00D710BC" w:rsidRDefault="001B39D8" w:rsidP="001B39D8">
            <w:pPr>
              <w:pStyle w:val="NoSpacing"/>
              <w:jc w:val="both"/>
              <w:rPr>
                <w:rFonts w:asciiTheme="majorHAnsi" w:hAnsiTheme="majorHAnsi"/>
                <w:sz w:val="24"/>
                <w:szCs w:val="24"/>
              </w:rPr>
            </w:pPr>
          </w:p>
        </w:tc>
        <w:tc>
          <w:tcPr>
            <w:tcW w:w="2699" w:type="dxa"/>
            <w:tcBorders>
              <w:top w:val="single" w:sz="18" w:space="0" w:color="808080" w:themeColor="background1" w:themeShade="80"/>
            </w:tcBorders>
            <w:vAlign w:val="center"/>
          </w:tcPr>
          <w:p w:rsidR="001B39D8" w:rsidRPr="00481ECC" w:rsidRDefault="001B39D8" w:rsidP="001B39D8">
            <w:pPr>
              <w:pStyle w:val="NoSpacing"/>
              <w:rPr>
                <w:rFonts w:asciiTheme="majorHAnsi" w:eastAsiaTheme="majorEastAsia" w:hAnsiTheme="majorHAnsi" w:cstheme="majorBidi"/>
                <w:b/>
                <w:bCs/>
                <w:sz w:val="50"/>
                <w:szCs w:val="50"/>
              </w:rPr>
            </w:pPr>
          </w:p>
        </w:tc>
      </w:tr>
      <w:tr w:rsidR="001B39D8" w:rsidRPr="00481ECC" w:rsidTr="001B39D8">
        <w:trPr>
          <w:gridAfter w:val="3"/>
          <w:wAfter w:w="4891" w:type="dxa"/>
          <w:trHeight w:val="571"/>
        </w:trPr>
        <w:tc>
          <w:tcPr>
            <w:tcW w:w="3576" w:type="dxa"/>
            <w:tcBorders>
              <w:top w:val="single" w:sz="18" w:space="0" w:color="808080" w:themeColor="background1" w:themeShade="80"/>
            </w:tcBorders>
            <w:vAlign w:val="center"/>
          </w:tcPr>
          <w:p w:rsidR="001B39D8" w:rsidRPr="00F33904" w:rsidRDefault="001B39D8" w:rsidP="001B39D8">
            <w:pPr>
              <w:pStyle w:val="NoSpacing"/>
              <w:jc w:val="center"/>
              <w:rPr>
                <w:rFonts w:asciiTheme="majorHAnsi" w:eastAsiaTheme="majorEastAsia" w:hAnsiTheme="majorHAnsi" w:cstheme="majorBidi"/>
                <w:b/>
                <w:bCs/>
                <w:sz w:val="50"/>
                <w:szCs w:val="50"/>
                <w14:glow w14:rad="63500">
                  <w14:schemeClr w14:val="accent2">
                    <w14:alpha w14:val="60000"/>
                    <w14:satMod w14:val="175000"/>
                  </w14:schemeClr>
                </w14:glow>
              </w:rPr>
            </w:pPr>
            <w:r w:rsidRPr="00F33904">
              <w:rPr>
                <w:rFonts w:asciiTheme="majorHAnsi" w:eastAsiaTheme="majorEastAsia" w:hAnsiTheme="majorHAnsi" w:cstheme="majorBidi"/>
                <w:b/>
                <w:bCs/>
                <w:color w:val="FFC000"/>
                <w:sz w:val="50"/>
                <w:szCs w:val="50"/>
                <w14:glow w14:rad="63500">
                  <w14:schemeClr w14:val="accent2">
                    <w14:alpha w14:val="60000"/>
                    <w14:satMod w14:val="175000"/>
                  </w14:schemeClr>
                </w14:glow>
              </w:rPr>
              <w:t>Overview</w:t>
            </w:r>
          </w:p>
        </w:tc>
      </w:tr>
    </w:tbl>
    <w:sdt>
      <w:sdtPr>
        <w:id w:val="493846344"/>
        <w:docPartObj>
          <w:docPartGallery w:val="Cover Pages"/>
          <w:docPartUnique/>
        </w:docPartObj>
      </w:sdtPr>
      <w:sdtEndPr/>
      <w:sdtContent>
        <w:p w:rsidR="00481ECC" w:rsidRDefault="00481ECC"/>
        <w:p w:rsidR="00F33904" w:rsidRDefault="004F0021" w:rsidP="008C5EE1">
          <w:pPr>
            <w:tabs>
              <w:tab w:val="left" w:pos="2680"/>
            </w:tabs>
          </w:pPr>
        </w:p>
      </w:sdtContent>
    </w:sdt>
    <w:p w:rsidR="008C5EE1" w:rsidRDefault="008C5EE1" w:rsidP="00F33904">
      <w:pPr>
        <w:tabs>
          <w:tab w:val="left" w:pos="2680"/>
        </w:tabs>
        <w:jc w:val="both"/>
        <w:rPr>
          <w:rFonts w:asciiTheme="majorBidi" w:hAnsiTheme="majorBidi"/>
          <w:b/>
          <w:bCs/>
          <w:sz w:val="24"/>
          <w:szCs w:val="24"/>
        </w:rPr>
      </w:pPr>
    </w:p>
    <w:p w:rsidR="008C5EE1" w:rsidRDefault="008C5EE1" w:rsidP="00F33904">
      <w:pPr>
        <w:tabs>
          <w:tab w:val="left" w:pos="2680"/>
        </w:tabs>
        <w:jc w:val="both"/>
        <w:rPr>
          <w:rFonts w:asciiTheme="majorBidi" w:hAnsiTheme="majorBidi"/>
          <w:b/>
          <w:bCs/>
          <w:sz w:val="24"/>
          <w:szCs w:val="24"/>
        </w:rPr>
      </w:pPr>
    </w:p>
    <w:p w:rsidR="008C5EE1" w:rsidRDefault="008C5EE1" w:rsidP="00F33904">
      <w:pPr>
        <w:tabs>
          <w:tab w:val="left" w:pos="2680"/>
        </w:tabs>
        <w:jc w:val="both"/>
        <w:rPr>
          <w:rFonts w:asciiTheme="majorBidi" w:hAnsiTheme="majorBidi"/>
          <w:b/>
          <w:bCs/>
          <w:sz w:val="24"/>
          <w:szCs w:val="24"/>
        </w:rPr>
      </w:pPr>
    </w:p>
    <w:p w:rsidR="008C5EE1" w:rsidRDefault="008C5EE1" w:rsidP="00F33904">
      <w:pPr>
        <w:tabs>
          <w:tab w:val="left" w:pos="2680"/>
        </w:tabs>
        <w:jc w:val="both"/>
        <w:rPr>
          <w:rFonts w:asciiTheme="majorBidi" w:hAnsiTheme="majorBidi"/>
          <w:b/>
          <w:bCs/>
          <w:sz w:val="24"/>
          <w:szCs w:val="24"/>
        </w:rPr>
      </w:pPr>
    </w:p>
    <w:p w:rsidR="008C5EE1" w:rsidRDefault="008C5EE1" w:rsidP="00F33904">
      <w:pPr>
        <w:tabs>
          <w:tab w:val="left" w:pos="2680"/>
        </w:tabs>
        <w:jc w:val="both"/>
        <w:rPr>
          <w:rFonts w:asciiTheme="majorBidi" w:hAnsiTheme="majorBidi"/>
          <w:b/>
          <w:bCs/>
          <w:sz w:val="24"/>
          <w:szCs w:val="24"/>
        </w:rPr>
      </w:pPr>
    </w:p>
    <w:p w:rsidR="008C5EE1" w:rsidRDefault="008C5EE1" w:rsidP="00F33904">
      <w:pPr>
        <w:tabs>
          <w:tab w:val="left" w:pos="2680"/>
        </w:tabs>
        <w:jc w:val="both"/>
        <w:rPr>
          <w:rFonts w:asciiTheme="majorBidi" w:hAnsiTheme="majorBidi"/>
          <w:b/>
          <w:bCs/>
          <w:sz w:val="24"/>
          <w:szCs w:val="24"/>
        </w:rPr>
      </w:pPr>
    </w:p>
    <w:p w:rsidR="008C5EE1" w:rsidRDefault="008C5EE1" w:rsidP="00F33904">
      <w:pPr>
        <w:tabs>
          <w:tab w:val="left" w:pos="2680"/>
        </w:tabs>
        <w:jc w:val="both"/>
        <w:rPr>
          <w:rFonts w:asciiTheme="majorBidi" w:hAnsiTheme="majorBidi"/>
          <w:b/>
          <w:bCs/>
          <w:sz w:val="24"/>
          <w:szCs w:val="24"/>
        </w:rPr>
      </w:pPr>
    </w:p>
    <w:p w:rsidR="008C5EE1" w:rsidRDefault="008C5EE1" w:rsidP="00F33904">
      <w:pPr>
        <w:tabs>
          <w:tab w:val="left" w:pos="2680"/>
        </w:tabs>
        <w:jc w:val="both"/>
        <w:rPr>
          <w:rFonts w:asciiTheme="majorBidi" w:hAnsiTheme="majorBidi"/>
          <w:b/>
          <w:bCs/>
          <w:sz w:val="24"/>
          <w:szCs w:val="24"/>
        </w:rPr>
      </w:pPr>
    </w:p>
    <w:p w:rsidR="008C5EE1" w:rsidRDefault="008C5EE1" w:rsidP="00F33904">
      <w:pPr>
        <w:tabs>
          <w:tab w:val="left" w:pos="2680"/>
        </w:tabs>
        <w:jc w:val="both"/>
        <w:rPr>
          <w:rFonts w:asciiTheme="majorBidi" w:hAnsiTheme="majorBidi"/>
          <w:b/>
          <w:bCs/>
          <w:sz w:val="24"/>
          <w:szCs w:val="24"/>
        </w:rPr>
      </w:pPr>
    </w:p>
    <w:p w:rsidR="00F33904" w:rsidRPr="005A66CD" w:rsidRDefault="00F33904" w:rsidP="00F33904">
      <w:pPr>
        <w:tabs>
          <w:tab w:val="left" w:pos="2680"/>
        </w:tabs>
        <w:jc w:val="both"/>
        <w:rPr>
          <w:rFonts w:asciiTheme="majorBidi" w:hAnsiTheme="majorBidi"/>
          <w:b/>
          <w:bCs/>
          <w:sz w:val="24"/>
          <w:szCs w:val="24"/>
        </w:rPr>
      </w:pPr>
      <w:r w:rsidRPr="005A66CD">
        <w:rPr>
          <w:rFonts w:asciiTheme="majorBidi" w:hAnsiTheme="majorBidi"/>
          <w:b/>
          <w:bCs/>
          <w:sz w:val="24"/>
          <w:szCs w:val="24"/>
        </w:rPr>
        <w:t>Complete Guide for AYUSH PG Aspirants</w:t>
      </w:r>
    </w:p>
    <w:p w:rsidR="00F33904" w:rsidRPr="00A37B73" w:rsidRDefault="00F33904" w:rsidP="00D710BC">
      <w:p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 xml:space="preserve">The All India </w:t>
      </w:r>
      <w:proofErr w:type="spellStart"/>
      <w:r w:rsidRPr="00A37B73">
        <w:rPr>
          <w:rFonts w:asciiTheme="majorBidi" w:eastAsia="Times New Roman" w:hAnsiTheme="majorBidi" w:cs="Times New Roman"/>
          <w:sz w:val="20"/>
          <w:szCs w:val="20"/>
          <w:lang w:eastAsia="en-IN"/>
        </w:rPr>
        <w:t>Ayush</w:t>
      </w:r>
      <w:proofErr w:type="spellEnd"/>
      <w:r w:rsidRPr="00A37B73">
        <w:rPr>
          <w:rFonts w:asciiTheme="majorBidi" w:eastAsia="Times New Roman" w:hAnsiTheme="majorBidi" w:cs="Times New Roman"/>
          <w:sz w:val="20"/>
          <w:szCs w:val="20"/>
          <w:lang w:eastAsia="en-IN"/>
        </w:rPr>
        <w:t xml:space="preserve"> Post Graduate Entrance Test (AIAPGET) 2025 is a national-level examination conducted by the National Testing Agency (NTA) under the guidance of the Ministry of AYUSH, Government of India. This exam facilitates admission to postgraduate (MD/MS) and diploma courses in Ayurveda, </w:t>
      </w:r>
      <w:proofErr w:type="spellStart"/>
      <w:r w:rsidRPr="00A37B73">
        <w:rPr>
          <w:rFonts w:asciiTheme="majorBidi" w:eastAsia="Times New Roman" w:hAnsiTheme="majorBidi" w:cs="Times New Roman"/>
          <w:sz w:val="20"/>
          <w:szCs w:val="20"/>
          <w:lang w:eastAsia="en-IN"/>
        </w:rPr>
        <w:t>Unani</w:t>
      </w:r>
      <w:proofErr w:type="spellEnd"/>
      <w:r w:rsidRPr="00A37B73">
        <w:rPr>
          <w:rFonts w:asciiTheme="majorBidi" w:eastAsia="Times New Roman" w:hAnsiTheme="majorBidi" w:cs="Times New Roman"/>
          <w:sz w:val="20"/>
          <w:szCs w:val="20"/>
          <w:lang w:eastAsia="en-IN"/>
        </w:rPr>
        <w:t>, Siddha, and Homeopathy across various institutions in India.</w:t>
      </w:r>
    </w:p>
    <w:p w:rsidR="00F33904" w:rsidRPr="00A37B73" w:rsidRDefault="00F33904" w:rsidP="00F33904">
      <w:pPr>
        <w:spacing w:before="100" w:beforeAutospacing="1" w:after="100" w:afterAutospacing="1" w:line="240" w:lineRule="auto"/>
        <w:jc w:val="both"/>
        <w:outlineLvl w:val="1"/>
        <w:rPr>
          <w:rFonts w:asciiTheme="majorBidi" w:eastAsia="Times New Roman" w:hAnsiTheme="majorBidi" w:cs="Times New Roman"/>
          <w:b/>
          <w:bCs/>
          <w:sz w:val="24"/>
          <w:szCs w:val="24"/>
          <w:lang w:eastAsia="en-IN"/>
        </w:rPr>
      </w:pPr>
      <w:r w:rsidRPr="00A37B73">
        <w:rPr>
          <w:rFonts w:asciiTheme="majorBidi" w:eastAsia="Times New Roman" w:hAnsiTheme="majorBidi" w:cs="Times New Roman"/>
          <w:b/>
          <w:bCs/>
          <w:sz w:val="24"/>
          <w:szCs w:val="24"/>
          <w:lang w:eastAsia="en-IN"/>
        </w:rPr>
        <w:t>Key Dates for AIAPGET 2025</w:t>
      </w:r>
    </w:p>
    <w:tbl>
      <w:tblPr>
        <w:tblW w:w="5889" w:type="dxa"/>
        <w:jc w:val="center"/>
        <w:tblCellSpacing w:w="15" w:type="dxa"/>
        <w:tblBorders>
          <w:top w:val="dashSmallGap" w:sz="4" w:space="0" w:color="FF0000"/>
          <w:left w:val="dashSmallGap" w:sz="4" w:space="0" w:color="FF0000"/>
          <w:bottom w:val="dashSmallGap" w:sz="4" w:space="0" w:color="FF0000"/>
          <w:right w:val="dashSmallGap" w:sz="4" w:space="0" w:color="FF0000"/>
          <w:insideH w:val="dashSmallGap" w:sz="4" w:space="0" w:color="FF0000"/>
          <w:insideV w:val="dashSmallGap" w:sz="4" w:space="0" w:color="FF0000"/>
        </w:tblBorders>
        <w:tblCellMar>
          <w:top w:w="15" w:type="dxa"/>
          <w:left w:w="15" w:type="dxa"/>
          <w:bottom w:w="15" w:type="dxa"/>
          <w:right w:w="15" w:type="dxa"/>
        </w:tblCellMar>
        <w:tblLook w:val="04A0" w:firstRow="1" w:lastRow="0" w:firstColumn="1" w:lastColumn="0" w:noHBand="0" w:noVBand="1"/>
      </w:tblPr>
      <w:tblGrid>
        <w:gridCol w:w="2991"/>
        <w:gridCol w:w="2898"/>
      </w:tblGrid>
      <w:tr w:rsidR="00E64231" w:rsidRPr="00E64231" w:rsidTr="000D7093">
        <w:trPr>
          <w:trHeight w:val="292"/>
          <w:tblHeader/>
          <w:tblCellSpacing w:w="15" w:type="dxa"/>
          <w:jc w:val="center"/>
        </w:trPr>
        <w:tc>
          <w:tcPr>
            <w:tcW w:w="0" w:type="auto"/>
            <w:shd w:val="clear" w:color="auto" w:fill="CCCC00"/>
            <w:vAlign w:val="center"/>
            <w:hideMark/>
          </w:tcPr>
          <w:p w:rsidR="00E64231" w:rsidRPr="00E64231" w:rsidRDefault="00E64231" w:rsidP="00E64231">
            <w:pPr>
              <w:spacing w:after="0" w:line="240" w:lineRule="auto"/>
              <w:jc w:val="center"/>
              <w:rPr>
                <w:rFonts w:ascii="Times New Roman" w:eastAsia="Times New Roman" w:hAnsi="Times New Roman" w:cs="Times New Roman"/>
                <w:color w:val="FF0000"/>
                <w:sz w:val="24"/>
                <w:szCs w:val="24"/>
                <w:lang w:eastAsia="en-IN"/>
              </w:rPr>
            </w:pPr>
            <w:r w:rsidRPr="00E64231">
              <w:rPr>
                <w:rFonts w:ascii="Times New Roman" w:eastAsia="Times New Roman" w:hAnsi="Times New Roman" w:cs="Times New Roman"/>
                <w:color w:val="FF0000"/>
                <w:sz w:val="24"/>
                <w:szCs w:val="24"/>
                <w:lang w:eastAsia="en-IN"/>
              </w:rPr>
              <w:t>Event</w:t>
            </w:r>
          </w:p>
        </w:tc>
        <w:tc>
          <w:tcPr>
            <w:tcW w:w="0" w:type="auto"/>
            <w:shd w:val="clear" w:color="auto" w:fill="CCCC00"/>
            <w:vAlign w:val="center"/>
            <w:hideMark/>
          </w:tcPr>
          <w:p w:rsidR="00E64231" w:rsidRPr="00E64231" w:rsidRDefault="00E64231" w:rsidP="00E64231">
            <w:pPr>
              <w:spacing w:after="0" w:line="240" w:lineRule="auto"/>
              <w:jc w:val="center"/>
              <w:rPr>
                <w:rFonts w:ascii="Times New Roman" w:eastAsia="Times New Roman" w:hAnsi="Times New Roman" w:cs="Times New Roman"/>
                <w:color w:val="FF0000"/>
                <w:sz w:val="24"/>
                <w:szCs w:val="24"/>
                <w:lang w:eastAsia="en-IN"/>
              </w:rPr>
            </w:pPr>
            <w:r w:rsidRPr="00E64231">
              <w:rPr>
                <w:rFonts w:ascii="Times New Roman" w:eastAsia="Times New Roman" w:hAnsi="Times New Roman" w:cs="Times New Roman"/>
                <w:color w:val="FF0000"/>
                <w:sz w:val="24"/>
                <w:szCs w:val="24"/>
                <w:lang w:eastAsia="en-IN"/>
              </w:rPr>
              <w:t>Date (Tentative)</w:t>
            </w:r>
          </w:p>
        </w:tc>
      </w:tr>
      <w:tr w:rsidR="00E64231" w:rsidRPr="00E64231" w:rsidTr="000D7093">
        <w:trPr>
          <w:trHeight w:val="306"/>
          <w:tblCellSpacing w:w="15" w:type="dxa"/>
          <w:jc w:val="center"/>
        </w:trPr>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Online Registration Begins</w:t>
            </w:r>
          </w:p>
        </w:tc>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4th week of May 2025</w:t>
            </w:r>
          </w:p>
        </w:tc>
      </w:tr>
      <w:tr w:rsidR="00E64231" w:rsidRPr="00E64231" w:rsidTr="000D7093">
        <w:trPr>
          <w:trHeight w:val="292"/>
          <w:tblCellSpacing w:w="15" w:type="dxa"/>
          <w:jc w:val="center"/>
        </w:trPr>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Last Date to Apply</w:t>
            </w:r>
          </w:p>
        </w:tc>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4th week of June 2025</w:t>
            </w:r>
          </w:p>
        </w:tc>
      </w:tr>
      <w:tr w:rsidR="00E64231" w:rsidRPr="00E64231" w:rsidTr="000D7093">
        <w:trPr>
          <w:trHeight w:val="292"/>
          <w:tblCellSpacing w:w="15" w:type="dxa"/>
          <w:jc w:val="center"/>
        </w:trPr>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Correction Window</w:t>
            </w:r>
          </w:p>
        </w:tc>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4th week of June 2025</w:t>
            </w:r>
          </w:p>
        </w:tc>
      </w:tr>
      <w:tr w:rsidR="00E64231" w:rsidRPr="00E64231" w:rsidTr="000D7093">
        <w:trPr>
          <w:trHeight w:val="306"/>
          <w:tblCellSpacing w:w="15" w:type="dxa"/>
          <w:jc w:val="center"/>
        </w:trPr>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Admit Card Release</w:t>
            </w:r>
          </w:p>
        </w:tc>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3rd week of July 2025</w:t>
            </w:r>
          </w:p>
        </w:tc>
      </w:tr>
      <w:tr w:rsidR="00E64231" w:rsidRPr="00E64231" w:rsidTr="000D7093">
        <w:trPr>
          <w:trHeight w:val="292"/>
          <w:tblCellSpacing w:w="15" w:type="dxa"/>
          <w:jc w:val="center"/>
        </w:trPr>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Exam Date</w:t>
            </w:r>
          </w:p>
        </w:tc>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4th week of July 2025</w:t>
            </w:r>
          </w:p>
        </w:tc>
      </w:tr>
      <w:tr w:rsidR="00E64231" w:rsidRPr="00E64231" w:rsidTr="000D7093">
        <w:trPr>
          <w:trHeight w:val="306"/>
          <w:tblCellSpacing w:w="15" w:type="dxa"/>
          <w:jc w:val="center"/>
        </w:trPr>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Answer Key Release</w:t>
            </w:r>
          </w:p>
        </w:tc>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2nd week of August 2025</w:t>
            </w:r>
          </w:p>
        </w:tc>
      </w:tr>
      <w:tr w:rsidR="00E64231" w:rsidRPr="00E64231" w:rsidTr="000D7093">
        <w:trPr>
          <w:trHeight w:val="194"/>
          <w:tblCellSpacing w:w="15" w:type="dxa"/>
          <w:jc w:val="center"/>
        </w:trPr>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Result Declaration</w:t>
            </w:r>
          </w:p>
        </w:tc>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3rd week of August 2025</w:t>
            </w:r>
          </w:p>
        </w:tc>
      </w:tr>
      <w:tr w:rsidR="00E64231" w:rsidRPr="00E64231" w:rsidTr="000D7093">
        <w:trPr>
          <w:trHeight w:val="306"/>
          <w:tblCellSpacing w:w="15" w:type="dxa"/>
          <w:jc w:val="center"/>
        </w:trPr>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proofErr w:type="spellStart"/>
            <w:r w:rsidRPr="000D7093">
              <w:rPr>
                <w:rFonts w:asciiTheme="majorBidi" w:eastAsia="Times New Roman" w:hAnsiTheme="majorBidi" w:cs="Times New Roman"/>
                <w:sz w:val="20"/>
                <w:szCs w:val="20"/>
                <w:lang w:eastAsia="en-IN"/>
              </w:rPr>
              <w:t>Counseling</w:t>
            </w:r>
            <w:proofErr w:type="spellEnd"/>
            <w:r w:rsidRPr="000D7093">
              <w:rPr>
                <w:rFonts w:asciiTheme="majorBidi" w:eastAsia="Times New Roman" w:hAnsiTheme="majorBidi" w:cs="Times New Roman"/>
                <w:sz w:val="20"/>
                <w:szCs w:val="20"/>
                <w:lang w:eastAsia="en-IN"/>
              </w:rPr>
              <w:t xml:space="preserve"> Process</w:t>
            </w:r>
          </w:p>
        </w:tc>
        <w:tc>
          <w:tcPr>
            <w:tcW w:w="0" w:type="auto"/>
            <w:vAlign w:val="center"/>
            <w:hideMark/>
          </w:tcPr>
          <w:p w:rsidR="00E64231" w:rsidRPr="00E64231" w:rsidRDefault="00E64231" w:rsidP="000D7093">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September–October 2025</w:t>
            </w:r>
          </w:p>
        </w:tc>
      </w:tr>
    </w:tbl>
    <w:p w:rsidR="00E64231" w:rsidRDefault="00E64231" w:rsidP="00F33904">
      <w:pPr>
        <w:spacing w:before="100" w:beforeAutospacing="1" w:after="100" w:afterAutospacing="1" w:line="240" w:lineRule="auto"/>
        <w:jc w:val="both"/>
        <w:rPr>
          <w:rFonts w:asciiTheme="majorBidi" w:eastAsia="Times New Roman" w:hAnsiTheme="majorBidi" w:cs="Times New Roman"/>
          <w:b/>
          <w:bCs/>
          <w:color w:val="FF0000"/>
          <w:sz w:val="24"/>
          <w:szCs w:val="24"/>
          <w:lang w:eastAsia="en-IN"/>
        </w:rPr>
      </w:pPr>
    </w:p>
    <w:p w:rsidR="00F33904" w:rsidRPr="00985C5A" w:rsidRDefault="00F33904" w:rsidP="00F33904">
      <w:pPr>
        <w:spacing w:before="100" w:beforeAutospacing="1" w:after="100" w:afterAutospacing="1" w:line="240" w:lineRule="auto"/>
        <w:jc w:val="both"/>
        <w:rPr>
          <w:rFonts w:asciiTheme="majorBidi" w:eastAsia="Times New Roman" w:hAnsiTheme="majorBidi" w:cs="Times New Roman"/>
          <w:b/>
          <w:bCs/>
          <w:color w:val="FF0000"/>
          <w:sz w:val="24"/>
          <w:szCs w:val="24"/>
          <w:lang w:eastAsia="en-IN"/>
        </w:rPr>
      </w:pPr>
      <w:r w:rsidRPr="00985C5A">
        <w:rPr>
          <w:rFonts w:asciiTheme="majorBidi" w:eastAsia="Times New Roman" w:hAnsiTheme="majorBidi" w:cs="Times New Roman"/>
          <w:b/>
          <w:bCs/>
          <w:color w:val="FF0000"/>
          <w:sz w:val="24"/>
          <w:szCs w:val="24"/>
          <w:lang w:eastAsia="en-IN"/>
        </w:rPr>
        <w:t>Note: All dates are tentative and subject to official announcements.</w:t>
      </w:r>
    </w:p>
    <w:p w:rsidR="001B39D8" w:rsidRDefault="001B39D8" w:rsidP="00F33904">
      <w:pPr>
        <w:spacing w:before="100" w:beforeAutospacing="1" w:after="100" w:afterAutospacing="1" w:line="240" w:lineRule="auto"/>
        <w:jc w:val="both"/>
        <w:outlineLvl w:val="1"/>
        <w:rPr>
          <w:rFonts w:asciiTheme="majorBidi" w:eastAsia="Times New Roman" w:hAnsiTheme="majorBidi" w:cs="Times New Roman"/>
          <w:b/>
          <w:bCs/>
          <w:sz w:val="24"/>
          <w:szCs w:val="24"/>
          <w:lang w:eastAsia="en-IN"/>
        </w:rPr>
      </w:pPr>
    </w:p>
    <w:p w:rsidR="00F33904" w:rsidRPr="00A37B73" w:rsidRDefault="00F33904" w:rsidP="00F33904">
      <w:pPr>
        <w:spacing w:before="100" w:beforeAutospacing="1" w:after="100" w:afterAutospacing="1" w:line="240" w:lineRule="auto"/>
        <w:jc w:val="both"/>
        <w:outlineLvl w:val="1"/>
        <w:rPr>
          <w:rFonts w:asciiTheme="majorBidi" w:eastAsia="Times New Roman" w:hAnsiTheme="majorBidi" w:cs="Times New Roman"/>
          <w:b/>
          <w:bCs/>
          <w:sz w:val="24"/>
          <w:szCs w:val="24"/>
          <w:lang w:eastAsia="en-IN"/>
        </w:rPr>
      </w:pPr>
      <w:r w:rsidRPr="00A37B73">
        <w:rPr>
          <w:rFonts w:asciiTheme="majorBidi" w:eastAsia="Times New Roman" w:hAnsiTheme="majorBidi" w:cs="Times New Roman"/>
          <w:b/>
          <w:bCs/>
          <w:sz w:val="24"/>
          <w:szCs w:val="24"/>
          <w:lang w:eastAsia="en-IN"/>
        </w:rPr>
        <w:lastRenderedPageBreak/>
        <w:t>Exam Pattern &amp; Structure</w:t>
      </w:r>
    </w:p>
    <w:p w:rsidR="00F33904" w:rsidRPr="00A37B73" w:rsidRDefault="00F33904" w:rsidP="00D710BC">
      <w:pPr>
        <w:numPr>
          <w:ilvl w:val="0"/>
          <w:numId w:val="1"/>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Mode of Examination: Computer-Based Test (CBT)</w:t>
      </w:r>
    </w:p>
    <w:p w:rsidR="00F33904" w:rsidRPr="00A37B73" w:rsidRDefault="00F33904" w:rsidP="00D710BC">
      <w:pPr>
        <w:numPr>
          <w:ilvl w:val="0"/>
          <w:numId w:val="1"/>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Duration: 2 hours (120 minutes)</w:t>
      </w:r>
    </w:p>
    <w:p w:rsidR="00F33904" w:rsidRPr="00A37B73" w:rsidRDefault="00F33904" w:rsidP="00D710BC">
      <w:pPr>
        <w:numPr>
          <w:ilvl w:val="0"/>
          <w:numId w:val="1"/>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Number of Questions: 120 Multiple Choice Questions (MCQs)</w:t>
      </w:r>
    </w:p>
    <w:p w:rsidR="00F33904" w:rsidRPr="00A37B73" w:rsidRDefault="00F33904" w:rsidP="00D710BC">
      <w:pPr>
        <w:numPr>
          <w:ilvl w:val="0"/>
          <w:numId w:val="1"/>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Marking Scheme:</w:t>
      </w:r>
    </w:p>
    <w:p w:rsidR="00F33904" w:rsidRPr="00A37B73" w:rsidRDefault="00F33904" w:rsidP="00BE30DD">
      <w:pPr>
        <w:numPr>
          <w:ilvl w:val="1"/>
          <w:numId w:val="5"/>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+4 for each correct answer</w:t>
      </w:r>
    </w:p>
    <w:p w:rsidR="00F33904" w:rsidRPr="00A37B73" w:rsidRDefault="00F33904" w:rsidP="00BE30DD">
      <w:pPr>
        <w:numPr>
          <w:ilvl w:val="1"/>
          <w:numId w:val="5"/>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-1 for each incorrect answer</w:t>
      </w:r>
    </w:p>
    <w:p w:rsidR="00F33904" w:rsidRPr="00A37B73" w:rsidRDefault="00F33904" w:rsidP="00BE30DD">
      <w:pPr>
        <w:numPr>
          <w:ilvl w:val="1"/>
          <w:numId w:val="5"/>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 xml:space="preserve">0 for </w:t>
      </w:r>
      <w:proofErr w:type="spellStart"/>
      <w:r w:rsidRPr="00A37B73">
        <w:rPr>
          <w:rFonts w:asciiTheme="majorBidi" w:eastAsia="Times New Roman" w:hAnsiTheme="majorBidi" w:cs="Times New Roman"/>
          <w:sz w:val="20"/>
          <w:szCs w:val="20"/>
          <w:lang w:eastAsia="en-IN"/>
        </w:rPr>
        <w:t>unattempted</w:t>
      </w:r>
      <w:proofErr w:type="spellEnd"/>
      <w:r w:rsidRPr="00A37B73">
        <w:rPr>
          <w:rFonts w:asciiTheme="majorBidi" w:eastAsia="Times New Roman" w:hAnsiTheme="majorBidi" w:cs="Times New Roman"/>
          <w:sz w:val="20"/>
          <w:szCs w:val="20"/>
          <w:lang w:eastAsia="en-IN"/>
        </w:rPr>
        <w:t xml:space="preserve"> questions</w:t>
      </w:r>
    </w:p>
    <w:p w:rsidR="00F33904" w:rsidRPr="00A37B73" w:rsidRDefault="00F33904" w:rsidP="00D710BC">
      <w:pPr>
        <w:numPr>
          <w:ilvl w:val="0"/>
          <w:numId w:val="1"/>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b/>
          <w:bCs/>
          <w:sz w:val="24"/>
          <w:szCs w:val="24"/>
          <w:lang w:eastAsia="en-IN"/>
        </w:rPr>
        <w:t>Medium of Examination</w:t>
      </w:r>
      <w:r w:rsidRPr="00A37B73">
        <w:rPr>
          <w:rFonts w:asciiTheme="majorBidi" w:eastAsia="Times New Roman" w:hAnsiTheme="majorBidi" w:cs="Times New Roman"/>
          <w:sz w:val="20"/>
          <w:szCs w:val="20"/>
          <w:lang w:eastAsia="en-IN"/>
        </w:rPr>
        <w:t>:</w:t>
      </w:r>
    </w:p>
    <w:p w:rsidR="00F33904" w:rsidRPr="00A37B73" w:rsidRDefault="00F33904" w:rsidP="00BE30DD">
      <w:pPr>
        <w:numPr>
          <w:ilvl w:val="1"/>
          <w:numId w:val="6"/>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Ayurveda: English and Hindi</w:t>
      </w:r>
    </w:p>
    <w:p w:rsidR="00F33904" w:rsidRPr="00A37B73" w:rsidRDefault="00F33904" w:rsidP="00BE30DD">
      <w:pPr>
        <w:numPr>
          <w:ilvl w:val="1"/>
          <w:numId w:val="6"/>
        </w:numPr>
        <w:spacing w:before="100" w:beforeAutospacing="1" w:after="100" w:afterAutospacing="1" w:line="360" w:lineRule="auto"/>
        <w:jc w:val="both"/>
        <w:rPr>
          <w:rFonts w:asciiTheme="majorBidi" w:eastAsia="Times New Roman" w:hAnsiTheme="majorBidi" w:cs="Times New Roman"/>
          <w:sz w:val="20"/>
          <w:szCs w:val="20"/>
          <w:lang w:eastAsia="en-IN"/>
        </w:rPr>
      </w:pPr>
      <w:proofErr w:type="spellStart"/>
      <w:r w:rsidRPr="00A37B73">
        <w:rPr>
          <w:rFonts w:asciiTheme="majorBidi" w:eastAsia="Times New Roman" w:hAnsiTheme="majorBidi" w:cs="Times New Roman"/>
          <w:sz w:val="20"/>
          <w:szCs w:val="20"/>
          <w:lang w:eastAsia="en-IN"/>
        </w:rPr>
        <w:t>Unani</w:t>
      </w:r>
      <w:proofErr w:type="spellEnd"/>
      <w:r w:rsidRPr="00A37B73">
        <w:rPr>
          <w:rFonts w:asciiTheme="majorBidi" w:eastAsia="Times New Roman" w:hAnsiTheme="majorBidi" w:cs="Times New Roman"/>
          <w:sz w:val="20"/>
          <w:szCs w:val="20"/>
          <w:lang w:eastAsia="en-IN"/>
        </w:rPr>
        <w:t>: English and Urdu</w:t>
      </w:r>
    </w:p>
    <w:p w:rsidR="00F33904" w:rsidRPr="00A37B73" w:rsidRDefault="00F33904" w:rsidP="00BE30DD">
      <w:pPr>
        <w:numPr>
          <w:ilvl w:val="1"/>
          <w:numId w:val="6"/>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Siddha: English and Tamil</w:t>
      </w:r>
    </w:p>
    <w:p w:rsidR="00F33904" w:rsidRPr="00A37B73" w:rsidRDefault="00F33904" w:rsidP="00BE30DD">
      <w:pPr>
        <w:numPr>
          <w:ilvl w:val="1"/>
          <w:numId w:val="6"/>
        </w:numPr>
        <w:spacing w:before="100" w:beforeAutospacing="1" w:after="0" w:afterAutospacing="1" w:line="360" w:lineRule="auto"/>
        <w:jc w:val="both"/>
        <w:rPr>
          <w:rFonts w:ascii="Times New Roman" w:eastAsia="Times New Roman" w:hAnsi="Times New Roman" w:cs="Times New Roman"/>
          <w:sz w:val="24"/>
          <w:szCs w:val="24"/>
          <w:lang w:eastAsia="en-IN"/>
        </w:rPr>
      </w:pPr>
      <w:r w:rsidRPr="00A37B73">
        <w:rPr>
          <w:rFonts w:asciiTheme="majorBidi" w:eastAsia="Times New Roman" w:hAnsiTheme="majorBidi" w:cs="Times New Roman"/>
          <w:sz w:val="20"/>
          <w:szCs w:val="20"/>
          <w:lang w:eastAsia="en-IN"/>
        </w:rPr>
        <w:t>Homeopathy: English only</w:t>
      </w:r>
    </w:p>
    <w:p w:rsidR="00F33904" w:rsidRPr="00A37B73" w:rsidRDefault="00F33904" w:rsidP="00D710BC">
      <w:pPr>
        <w:spacing w:before="100" w:beforeAutospacing="1" w:after="100" w:afterAutospacing="1" w:line="360" w:lineRule="auto"/>
        <w:jc w:val="both"/>
        <w:outlineLvl w:val="1"/>
        <w:rPr>
          <w:rFonts w:asciiTheme="majorBidi" w:eastAsia="Times New Roman" w:hAnsiTheme="majorBidi" w:cs="Times New Roman"/>
          <w:b/>
          <w:bCs/>
          <w:sz w:val="24"/>
          <w:szCs w:val="24"/>
          <w:lang w:eastAsia="en-IN"/>
        </w:rPr>
      </w:pPr>
      <w:r w:rsidRPr="00A37B73">
        <w:rPr>
          <w:rFonts w:asciiTheme="majorBidi" w:eastAsia="Times New Roman" w:hAnsiTheme="majorBidi" w:cs="Times New Roman"/>
          <w:b/>
          <w:bCs/>
          <w:sz w:val="24"/>
          <w:szCs w:val="24"/>
          <w:lang w:eastAsia="en-IN"/>
        </w:rPr>
        <w:t>Eligibility Criteria</w:t>
      </w:r>
    </w:p>
    <w:p w:rsidR="00F33904" w:rsidRPr="00A37B73" w:rsidRDefault="00F33904" w:rsidP="00D710BC">
      <w:pPr>
        <w:numPr>
          <w:ilvl w:val="0"/>
          <w:numId w:val="2"/>
        </w:numPr>
        <w:spacing w:before="100" w:beforeAutospacing="1" w:after="100" w:afterAutospacing="1" w:line="360" w:lineRule="auto"/>
        <w:jc w:val="both"/>
        <w:rPr>
          <w:rFonts w:ascii="Times New Roman" w:eastAsia="Times New Roman" w:hAnsi="Times New Roman" w:cs="Times New Roman"/>
          <w:sz w:val="20"/>
          <w:szCs w:val="20"/>
          <w:lang w:eastAsia="en-IN"/>
        </w:rPr>
      </w:pPr>
      <w:r w:rsidRPr="00A37B73">
        <w:rPr>
          <w:rFonts w:ascii="Times New Roman" w:eastAsia="Times New Roman" w:hAnsi="Times New Roman" w:cs="Times New Roman"/>
          <w:sz w:val="20"/>
          <w:szCs w:val="20"/>
          <w:lang w:eastAsia="en-IN"/>
        </w:rPr>
        <w:t>Educational Qualification: Candidates must possess a BAMS, BUMS, BSMS, or BHMS degree from a recognized university.</w:t>
      </w:r>
    </w:p>
    <w:p w:rsidR="00F33904" w:rsidRPr="00A37B73" w:rsidRDefault="00F33904" w:rsidP="00D710BC">
      <w:pPr>
        <w:numPr>
          <w:ilvl w:val="0"/>
          <w:numId w:val="2"/>
        </w:numPr>
        <w:spacing w:before="100" w:beforeAutospacing="1" w:after="100" w:afterAutospacing="1" w:line="360" w:lineRule="auto"/>
        <w:jc w:val="both"/>
        <w:rPr>
          <w:rFonts w:ascii="Times New Roman" w:eastAsia="Times New Roman" w:hAnsi="Times New Roman" w:cs="Times New Roman"/>
          <w:sz w:val="20"/>
          <w:szCs w:val="20"/>
          <w:lang w:eastAsia="en-IN"/>
        </w:rPr>
      </w:pPr>
      <w:r w:rsidRPr="00A37B73">
        <w:rPr>
          <w:rFonts w:ascii="Times New Roman" w:eastAsia="Times New Roman" w:hAnsi="Times New Roman" w:cs="Times New Roman"/>
          <w:sz w:val="20"/>
          <w:szCs w:val="20"/>
          <w:lang w:eastAsia="en-IN"/>
        </w:rPr>
        <w:t>Internship Completion: Applicants should have completed their internship by the time of admission.</w:t>
      </w:r>
    </w:p>
    <w:p w:rsidR="00F33904" w:rsidRPr="00A37B73" w:rsidRDefault="00F33904" w:rsidP="00D710BC">
      <w:pPr>
        <w:numPr>
          <w:ilvl w:val="0"/>
          <w:numId w:val="2"/>
        </w:numPr>
        <w:spacing w:before="100" w:beforeAutospacing="1" w:after="100" w:afterAutospacing="1" w:line="360" w:lineRule="auto"/>
        <w:jc w:val="both"/>
        <w:rPr>
          <w:rFonts w:ascii="Times New Roman" w:eastAsia="Times New Roman" w:hAnsi="Times New Roman" w:cs="Times New Roman"/>
          <w:sz w:val="20"/>
          <w:szCs w:val="20"/>
          <w:lang w:eastAsia="en-IN"/>
        </w:rPr>
      </w:pPr>
      <w:r w:rsidRPr="00A37B73">
        <w:rPr>
          <w:rFonts w:ascii="Times New Roman" w:eastAsia="Times New Roman" w:hAnsi="Times New Roman" w:cs="Times New Roman"/>
          <w:sz w:val="20"/>
          <w:szCs w:val="20"/>
          <w:lang w:eastAsia="en-IN"/>
        </w:rPr>
        <w:t>Registration: Provisional or permanent registration with the National Commission for Indian System of Medicine (NCISM) or the National Commission for Homoeopathy (NCH) is mandatory.</w:t>
      </w:r>
    </w:p>
    <w:p w:rsidR="00F33904" w:rsidRPr="00A37B73" w:rsidRDefault="00F33904" w:rsidP="00F33904">
      <w:pPr>
        <w:spacing w:before="100" w:beforeAutospacing="1" w:after="100" w:afterAutospacing="1" w:line="240" w:lineRule="auto"/>
        <w:jc w:val="both"/>
        <w:outlineLvl w:val="1"/>
        <w:rPr>
          <w:rFonts w:asciiTheme="majorBidi" w:eastAsia="Times New Roman" w:hAnsiTheme="majorBidi" w:cs="Times New Roman"/>
          <w:b/>
          <w:bCs/>
          <w:sz w:val="24"/>
          <w:szCs w:val="24"/>
          <w:lang w:eastAsia="en-IN"/>
        </w:rPr>
      </w:pPr>
      <w:r w:rsidRPr="00A37B73">
        <w:rPr>
          <w:rFonts w:asciiTheme="majorBidi" w:eastAsia="Times New Roman" w:hAnsiTheme="majorBidi" w:cs="Times New Roman"/>
          <w:b/>
          <w:bCs/>
          <w:sz w:val="24"/>
          <w:szCs w:val="24"/>
          <w:lang w:eastAsia="en-IN"/>
        </w:rPr>
        <w:t>Application Fee</w:t>
      </w: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2370"/>
        <w:gridCol w:w="1406"/>
      </w:tblGrid>
      <w:tr w:rsidR="00F33904" w:rsidRPr="00A37B73" w:rsidTr="0031285B">
        <w:trPr>
          <w:tblHeader/>
          <w:tblCellSpacing w:w="15" w:type="dxa"/>
          <w:jc w:val="center"/>
        </w:trPr>
        <w:tc>
          <w:tcPr>
            <w:tcW w:w="0" w:type="auto"/>
            <w:shd w:val="clear" w:color="auto" w:fill="CCCC00"/>
            <w:vAlign w:val="center"/>
            <w:hideMark/>
          </w:tcPr>
          <w:p w:rsidR="00F33904" w:rsidRPr="00A37B73" w:rsidRDefault="00F33904" w:rsidP="00985C5A">
            <w:pPr>
              <w:spacing w:after="0" w:line="240" w:lineRule="auto"/>
              <w:jc w:val="center"/>
              <w:rPr>
                <w:rFonts w:asciiTheme="majorBidi" w:eastAsia="Times New Roman" w:hAnsiTheme="majorBidi" w:cs="Times New Roman"/>
                <w:b/>
                <w:bCs/>
                <w:sz w:val="20"/>
                <w:szCs w:val="20"/>
                <w:lang w:eastAsia="en-IN"/>
              </w:rPr>
            </w:pPr>
            <w:r w:rsidRPr="00A37B73">
              <w:rPr>
                <w:rFonts w:asciiTheme="majorBidi" w:eastAsia="Times New Roman" w:hAnsiTheme="majorBidi" w:cs="Times New Roman"/>
                <w:b/>
                <w:bCs/>
                <w:sz w:val="20"/>
                <w:szCs w:val="20"/>
                <w:lang w:eastAsia="en-IN"/>
              </w:rPr>
              <w:t>Category</w:t>
            </w:r>
          </w:p>
        </w:tc>
        <w:tc>
          <w:tcPr>
            <w:tcW w:w="0" w:type="auto"/>
            <w:shd w:val="clear" w:color="auto" w:fill="CCCC00"/>
            <w:vAlign w:val="center"/>
            <w:hideMark/>
          </w:tcPr>
          <w:p w:rsidR="00F33904" w:rsidRPr="00A37B73" w:rsidRDefault="00F33904" w:rsidP="00985C5A">
            <w:pPr>
              <w:spacing w:after="0" w:line="240" w:lineRule="auto"/>
              <w:jc w:val="center"/>
              <w:rPr>
                <w:rFonts w:asciiTheme="majorBidi" w:eastAsia="Times New Roman" w:hAnsiTheme="majorBidi" w:cs="Times New Roman"/>
                <w:b/>
                <w:bCs/>
                <w:sz w:val="20"/>
                <w:szCs w:val="20"/>
                <w:lang w:eastAsia="en-IN"/>
              </w:rPr>
            </w:pPr>
            <w:r w:rsidRPr="00A37B73">
              <w:rPr>
                <w:rFonts w:asciiTheme="majorBidi" w:eastAsia="Times New Roman" w:hAnsiTheme="majorBidi" w:cs="Times New Roman"/>
                <w:b/>
                <w:bCs/>
                <w:sz w:val="20"/>
                <w:szCs w:val="20"/>
                <w:lang w:eastAsia="en-IN"/>
              </w:rPr>
              <w:t>Application Fee</w:t>
            </w:r>
          </w:p>
        </w:tc>
      </w:tr>
      <w:tr w:rsidR="00F33904" w:rsidRPr="00A37B73" w:rsidTr="0031285B">
        <w:trPr>
          <w:tblCellSpacing w:w="15" w:type="dxa"/>
          <w:jc w:val="center"/>
        </w:trPr>
        <w:tc>
          <w:tcPr>
            <w:tcW w:w="0" w:type="auto"/>
            <w:vAlign w:val="center"/>
            <w:hideMark/>
          </w:tcPr>
          <w:p w:rsidR="00F33904" w:rsidRPr="00A37B73" w:rsidRDefault="00F33904" w:rsidP="00985C5A">
            <w:pPr>
              <w:spacing w:after="0" w:line="240" w:lineRule="auto"/>
              <w:jc w:val="center"/>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General (UR)/OBC-NCL</w:t>
            </w:r>
          </w:p>
        </w:tc>
        <w:tc>
          <w:tcPr>
            <w:tcW w:w="0" w:type="auto"/>
            <w:vAlign w:val="center"/>
            <w:hideMark/>
          </w:tcPr>
          <w:p w:rsidR="00F33904" w:rsidRPr="00A37B73" w:rsidRDefault="00F33904" w:rsidP="00985C5A">
            <w:pPr>
              <w:spacing w:after="0" w:line="240" w:lineRule="auto"/>
              <w:jc w:val="center"/>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₹2700</w:t>
            </w:r>
          </w:p>
        </w:tc>
      </w:tr>
      <w:tr w:rsidR="00F33904" w:rsidRPr="00A37B73" w:rsidTr="0031285B">
        <w:trPr>
          <w:tblCellSpacing w:w="15" w:type="dxa"/>
          <w:jc w:val="center"/>
        </w:trPr>
        <w:tc>
          <w:tcPr>
            <w:tcW w:w="0" w:type="auto"/>
            <w:vAlign w:val="center"/>
            <w:hideMark/>
          </w:tcPr>
          <w:p w:rsidR="00F33904" w:rsidRPr="00B31E4E" w:rsidRDefault="00F33904" w:rsidP="00985C5A">
            <w:pPr>
              <w:spacing w:after="0" w:line="240" w:lineRule="auto"/>
              <w:jc w:val="center"/>
              <w:rPr>
                <w:rFonts w:asciiTheme="majorBidi" w:eastAsia="Times New Roman" w:hAnsiTheme="majorBidi" w:cs="Times New Roman"/>
                <w:sz w:val="20"/>
                <w:szCs w:val="20"/>
                <w:lang w:eastAsia="en-IN"/>
              </w:rPr>
            </w:pPr>
            <w:r w:rsidRPr="00B31E4E">
              <w:rPr>
                <w:rFonts w:asciiTheme="majorBidi" w:eastAsia="Times New Roman" w:hAnsiTheme="majorBidi" w:cs="Times New Roman"/>
                <w:sz w:val="20"/>
                <w:szCs w:val="20"/>
                <w:lang w:eastAsia="en-IN"/>
              </w:rPr>
              <w:t>General-EWS</w:t>
            </w:r>
          </w:p>
        </w:tc>
        <w:tc>
          <w:tcPr>
            <w:tcW w:w="0" w:type="auto"/>
            <w:vAlign w:val="center"/>
            <w:hideMark/>
          </w:tcPr>
          <w:p w:rsidR="00F33904" w:rsidRPr="00B31E4E" w:rsidRDefault="00F33904" w:rsidP="00985C5A">
            <w:pPr>
              <w:spacing w:after="0" w:line="240" w:lineRule="auto"/>
              <w:jc w:val="center"/>
              <w:rPr>
                <w:rFonts w:asciiTheme="majorBidi" w:eastAsia="Times New Roman" w:hAnsiTheme="majorBidi" w:cs="Times New Roman"/>
                <w:sz w:val="20"/>
                <w:szCs w:val="20"/>
                <w:lang w:eastAsia="en-IN"/>
              </w:rPr>
            </w:pPr>
            <w:r w:rsidRPr="00B31E4E">
              <w:rPr>
                <w:rFonts w:asciiTheme="majorBidi" w:eastAsia="Times New Roman" w:hAnsiTheme="majorBidi" w:cs="Times New Roman"/>
                <w:sz w:val="20"/>
                <w:szCs w:val="20"/>
                <w:lang w:eastAsia="en-IN"/>
              </w:rPr>
              <w:t>₹2450</w:t>
            </w:r>
          </w:p>
        </w:tc>
      </w:tr>
      <w:tr w:rsidR="00F33904" w:rsidRPr="00A37B73" w:rsidTr="0031285B">
        <w:trPr>
          <w:tblCellSpacing w:w="15" w:type="dxa"/>
          <w:jc w:val="center"/>
        </w:trPr>
        <w:tc>
          <w:tcPr>
            <w:tcW w:w="0" w:type="auto"/>
            <w:vAlign w:val="center"/>
            <w:hideMark/>
          </w:tcPr>
          <w:p w:rsidR="00F33904" w:rsidRPr="00A37B73" w:rsidRDefault="00F33904" w:rsidP="00985C5A">
            <w:pPr>
              <w:spacing w:after="0" w:line="240" w:lineRule="auto"/>
              <w:jc w:val="center"/>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SC/ST/</w:t>
            </w:r>
            <w:proofErr w:type="spellStart"/>
            <w:r w:rsidRPr="00A37B73">
              <w:rPr>
                <w:rFonts w:asciiTheme="majorBidi" w:eastAsia="Times New Roman" w:hAnsiTheme="majorBidi" w:cs="Times New Roman"/>
                <w:sz w:val="20"/>
                <w:szCs w:val="20"/>
                <w:lang w:eastAsia="en-IN"/>
              </w:rPr>
              <w:t>PwD</w:t>
            </w:r>
            <w:proofErr w:type="spellEnd"/>
            <w:r w:rsidRPr="00A37B73">
              <w:rPr>
                <w:rFonts w:asciiTheme="majorBidi" w:eastAsia="Times New Roman" w:hAnsiTheme="majorBidi" w:cs="Times New Roman"/>
                <w:sz w:val="20"/>
                <w:szCs w:val="20"/>
                <w:lang w:eastAsia="en-IN"/>
              </w:rPr>
              <w:t>/Third Gender</w:t>
            </w:r>
          </w:p>
        </w:tc>
        <w:tc>
          <w:tcPr>
            <w:tcW w:w="0" w:type="auto"/>
            <w:vAlign w:val="center"/>
            <w:hideMark/>
          </w:tcPr>
          <w:p w:rsidR="00F33904" w:rsidRPr="00A37B73" w:rsidRDefault="00F33904" w:rsidP="00985C5A">
            <w:pPr>
              <w:spacing w:after="0" w:line="240" w:lineRule="auto"/>
              <w:jc w:val="center"/>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₹1800</w:t>
            </w:r>
          </w:p>
        </w:tc>
      </w:tr>
    </w:tbl>
    <w:p w:rsidR="00F33904" w:rsidRPr="006C5B5B" w:rsidRDefault="00F33904" w:rsidP="00F33904">
      <w:pPr>
        <w:spacing w:before="100" w:beforeAutospacing="1" w:after="100" w:afterAutospacing="1" w:line="240" w:lineRule="auto"/>
        <w:jc w:val="both"/>
        <w:rPr>
          <w:rFonts w:asciiTheme="majorBidi" w:eastAsia="Times New Roman" w:hAnsiTheme="majorBidi" w:cs="Times New Roman"/>
          <w:b/>
          <w:bCs/>
          <w:color w:val="FF0000"/>
          <w:sz w:val="24"/>
          <w:szCs w:val="24"/>
          <w:lang w:eastAsia="en-IN"/>
        </w:rPr>
      </w:pPr>
      <w:r w:rsidRPr="006C5B5B">
        <w:rPr>
          <w:rFonts w:asciiTheme="majorBidi" w:eastAsia="Times New Roman" w:hAnsiTheme="majorBidi" w:cs="Times New Roman"/>
          <w:b/>
          <w:bCs/>
          <w:color w:val="FF0000"/>
          <w:sz w:val="24"/>
          <w:szCs w:val="24"/>
          <w:lang w:eastAsia="en-IN"/>
        </w:rPr>
        <w:t>Payment Mode: Online (Debit/Credit Card, Net Banking, UPI)</w:t>
      </w:r>
    </w:p>
    <w:p w:rsidR="00F33904" w:rsidRPr="00A37B73" w:rsidRDefault="00F33904" w:rsidP="00F33904">
      <w:pPr>
        <w:spacing w:before="100" w:beforeAutospacing="1" w:after="100" w:afterAutospacing="1" w:line="240" w:lineRule="auto"/>
        <w:jc w:val="both"/>
        <w:outlineLvl w:val="1"/>
        <w:rPr>
          <w:rFonts w:asciiTheme="majorBidi" w:eastAsia="Times New Roman" w:hAnsiTheme="majorBidi" w:cs="Times New Roman"/>
          <w:b/>
          <w:bCs/>
          <w:sz w:val="24"/>
          <w:szCs w:val="24"/>
          <w:lang w:eastAsia="en-IN"/>
        </w:rPr>
      </w:pPr>
      <w:r w:rsidRPr="00A37B73">
        <w:rPr>
          <w:rFonts w:asciiTheme="majorBidi" w:eastAsia="Times New Roman" w:hAnsiTheme="majorBidi" w:cs="Times New Roman"/>
          <w:b/>
          <w:bCs/>
          <w:sz w:val="24"/>
          <w:szCs w:val="24"/>
          <w:lang w:eastAsia="en-IN"/>
        </w:rPr>
        <w:t>How to Apply for AIAPGET 2025</w:t>
      </w:r>
    </w:p>
    <w:p w:rsidR="00F33904" w:rsidRPr="00A37B73" w:rsidRDefault="00F33904" w:rsidP="00BE30DD">
      <w:pPr>
        <w:numPr>
          <w:ilvl w:val="0"/>
          <w:numId w:val="7"/>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Visit the Official Website</w:t>
      </w:r>
      <w:r w:rsidRPr="00A37B73">
        <w:rPr>
          <w:rFonts w:asciiTheme="majorBidi" w:eastAsia="Times New Roman" w:hAnsiTheme="majorBidi" w:cs="Times New Roman"/>
          <w:sz w:val="20"/>
          <w:szCs w:val="20"/>
          <w:lang w:eastAsia="en-IN"/>
        </w:rPr>
        <w:t>: https://aiapget.nta.ac.in</w:t>
      </w:r>
    </w:p>
    <w:p w:rsidR="00F33904" w:rsidRPr="00A37B73" w:rsidRDefault="00F33904" w:rsidP="00BE30DD">
      <w:pPr>
        <w:numPr>
          <w:ilvl w:val="0"/>
          <w:numId w:val="7"/>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Register</w:t>
      </w:r>
      <w:r w:rsidRPr="00A37B73">
        <w:rPr>
          <w:rFonts w:asciiTheme="majorBidi" w:eastAsia="Times New Roman" w:hAnsiTheme="majorBidi" w:cs="Times New Roman"/>
          <w:sz w:val="20"/>
          <w:szCs w:val="20"/>
          <w:lang w:eastAsia="en-IN"/>
        </w:rPr>
        <w:t>: Provide your email ID and mobile number to create an account.</w:t>
      </w:r>
    </w:p>
    <w:p w:rsidR="00F33904" w:rsidRPr="00A37B73" w:rsidRDefault="00F33904" w:rsidP="00BE30DD">
      <w:pPr>
        <w:numPr>
          <w:ilvl w:val="0"/>
          <w:numId w:val="7"/>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Fill Application Form</w:t>
      </w:r>
      <w:r w:rsidRPr="00A37B73">
        <w:rPr>
          <w:rFonts w:asciiTheme="majorBidi" w:eastAsia="Times New Roman" w:hAnsiTheme="majorBidi" w:cs="Times New Roman"/>
          <w:sz w:val="20"/>
          <w:szCs w:val="20"/>
          <w:lang w:eastAsia="en-IN"/>
        </w:rPr>
        <w:t>: Complete the form with personal, academic, and contact details.</w:t>
      </w:r>
    </w:p>
    <w:p w:rsidR="00F33904" w:rsidRPr="00A37B73" w:rsidRDefault="00F33904" w:rsidP="00BE30DD">
      <w:pPr>
        <w:numPr>
          <w:ilvl w:val="0"/>
          <w:numId w:val="7"/>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Upload Documents</w:t>
      </w:r>
      <w:r w:rsidRPr="00A37B73">
        <w:rPr>
          <w:rFonts w:asciiTheme="majorBidi" w:eastAsia="Times New Roman" w:hAnsiTheme="majorBidi" w:cs="Times New Roman"/>
          <w:sz w:val="20"/>
          <w:szCs w:val="20"/>
          <w:lang w:eastAsia="en-IN"/>
        </w:rPr>
        <w:t>: Scan and upload your photograph, signature, and other required documents.</w:t>
      </w:r>
    </w:p>
    <w:p w:rsidR="00F33904" w:rsidRPr="00A37B73" w:rsidRDefault="00F33904" w:rsidP="00BE30DD">
      <w:pPr>
        <w:numPr>
          <w:ilvl w:val="0"/>
          <w:numId w:val="7"/>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Pay Application Fee</w:t>
      </w:r>
      <w:r w:rsidRPr="00A37B73">
        <w:rPr>
          <w:rFonts w:asciiTheme="majorBidi" w:eastAsia="Times New Roman" w:hAnsiTheme="majorBidi" w:cs="Times New Roman"/>
          <w:sz w:val="20"/>
          <w:szCs w:val="20"/>
          <w:lang w:eastAsia="en-IN"/>
        </w:rPr>
        <w:t>: Complete the payment through the available online modes.</w:t>
      </w:r>
    </w:p>
    <w:p w:rsidR="00F33904" w:rsidRPr="00A37B73" w:rsidRDefault="00F33904" w:rsidP="00BE30DD">
      <w:pPr>
        <w:numPr>
          <w:ilvl w:val="0"/>
          <w:numId w:val="7"/>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lastRenderedPageBreak/>
        <w:t>Submit and Print</w:t>
      </w:r>
      <w:r w:rsidRPr="00A37B73">
        <w:rPr>
          <w:rFonts w:asciiTheme="majorBidi" w:eastAsia="Times New Roman" w:hAnsiTheme="majorBidi" w:cs="Times New Roman"/>
          <w:sz w:val="20"/>
          <w:szCs w:val="20"/>
          <w:lang w:eastAsia="en-IN"/>
        </w:rPr>
        <w:t>: Submit the application and take a printout for future reference.</w:t>
      </w:r>
    </w:p>
    <w:p w:rsidR="00F33904" w:rsidRPr="00A37B73" w:rsidRDefault="00F33904" w:rsidP="00F33904">
      <w:pPr>
        <w:spacing w:before="100" w:beforeAutospacing="1" w:after="100" w:afterAutospacing="1" w:line="240" w:lineRule="auto"/>
        <w:jc w:val="both"/>
        <w:outlineLvl w:val="1"/>
        <w:rPr>
          <w:rFonts w:asciiTheme="majorBidi" w:eastAsia="Times New Roman" w:hAnsiTheme="majorBidi" w:cs="Times New Roman"/>
          <w:b/>
          <w:bCs/>
          <w:sz w:val="24"/>
          <w:szCs w:val="24"/>
          <w:lang w:eastAsia="en-IN"/>
        </w:rPr>
      </w:pPr>
      <w:r w:rsidRPr="00A37B73">
        <w:rPr>
          <w:rFonts w:asciiTheme="majorBidi" w:eastAsia="Times New Roman" w:hAnsiTheme="majorBidi" w:cs="Times New Roman"/>
          <w:b/>
          <w:bCs/>
          <w:sz w:val="24"/>
          <w:szCs w:val="24"/>
          <w:lang w:eastAsia="en-IN"/>
        </w:rPr>
        <w:t xml:space="preserve">Exam </w:t>
      </w:r>
      <w:proofErr w:type="spellStart"/>
      <w:r w:rsidRPr="00A37B73">
        <w:rPr>
          <w:rFonts w:asciiTheme="majorBidi" w:eastAsia="Times New Roman" w:hAnsiTheme="majorBidi" w:cs="Times New Roman"/>
          <w:b/>
          <w:bCs/>
          <w:sz w:val="24"/>
          <w:szCs w:val="24"/>
          <w:lang w:eastAsia="en-IN"/>
        </w:rPr>
        <w:t>Centers</w:t>
      </w:r>
      <w:proofErr w:type="spellEnd"/>
    </w:p>
    <w:p w:rsidR="00F33904" w:rsidRPr="00A37B73" w:rsidRDefault="00F33904" w:rsidP="00D710BC">
      <w:p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 xml:space="preserve">AIAPGET 2025 will be conducted across various cities in India. Some of the major </w:t>
      </w:r>
      <w:proofErr w:type="spellStart"/>
      <w:r w:rsidRPr="00A37B73">
        <w:rPr>
          <w:rFonts w:asciiTheme="majorBidi" w:eastAsia="Times New Roman" w:hAnsiTheme="majorBidi" w:cs="Times New Roman"/>
          <w:sz w:val="20"/>
          <w:szCs w:val="20"/>
          <w:lang w:eastAsia="en-IN"/>
        </w:rPr>
        <w:t>centers</w:t>
      </w:r>
      <w:proofErr w:type="spellEnd"/>
      <w:r w:rsidRPr="00A37B73">
        <w:rPr>
          <w:rFonts w:asciiTheme="majorBidi" w:eastAsia="Times New Roman" w:hAnsiTheme="majorBidi" w:cs="Times New Roman"/>
          <w:sz w:val="20"/>
          <w:szCs w:val="20"/>
          <w:lang w:eastAsia="en-IN"/>
        </w:rPr>
        <w:t xml:space="preserve"> include:</w:t>
      </w:r>
    </w:p>
    <w:p w:rsidR="00F33904" w:rsidRPr="00A37B73" w:rsidRDefault="00F33904" w:rsidP="00D710BC">
      <w:pPr>
        <w:numPr>
          <w:ilvl w:val="0"/>
          <w:numId w:val="3"/>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Delhi</w:t>
      </w:r>
    </w:p>
    <w:p w:rsidR="00F33904" w:rsidRPr="00A37B73" w:rsidRDefault="00F33904" w:rsidP="00D710BC">
      <w:pPr>
        <w:numPr>
          <w:ilvl w:val="0"/>
          <w:numId w:val="3"/>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Mumbai</w:t>
      </w:r>
    </w:p>
    <w:p w:rsidR="00F33904" w:rsidRPr="00A37B73" w:rsidRDefault="00F33904" w:rsidP="00D710BC">
      <w:pPr>
        <w:numPr>
          <w:ilvl w:val="0"/>
          <w:numId w:val="3"/>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Bangalore</w:t>
      </w:r>
    </w:p>
    <w:p w:rsidR="00F33904" w:rsidRPr="00A37B73" w:rsidRDefault="00F33904" w:rsidP="00D710BC">
      <w:pPr>
        <w:numPr>
          <w:ilvl w:val="0"/>
          <w:numId w:val="3"/>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Chennai</w:t>
      </w:r>
    </w:p>
    <w:p w:rsidR="00F33904" w:rsidRPr="00A37B73" w:rsidRDefault="00F33904" w:rsidP="00D710BC">
      <w:pPr>
        <w:numPr>
          <w:ilvl w:val="0"/>
          <w:numId w:val="3"/>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Kolkata</w:t>
      </w:r>
    </w:p>
    <w:p w:rsidR="00F33904" w:rsidRPr="00A37B73" w:rsidRDefault="00F33904" w:rsidP="00D710BC">
      <w:pPr>
        <w:numPr>
          <w:ilvl w:val="0"/>
          <w:numId w:val="3"/>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Hyderabad</w:t>
      </w:r>
    </w:p>
    <w:p w:rsidR="00F33904" w:rsidRPr="00A37B73" w:rsidRDefault="00F33904" w:rsidP="00D710BC">
      <w:pPr>
        <w:numPr>
          <w:ilvl w:val="0"/>
          <w:numId w:val="3"/>
        </w:numPr>
        <w:spacing w:before="100" w:beforeAutospacing="1" w:after="100" w:afterAutospacing="1" w:line="360" w:lineRule="auto"/>
        <w:jc w:val="both"/>
        <w:rPr>
          <w:rFonts w:asciiTheme="majorBidi" w:eastAsia="Times New Roman" w:hAnsiTheme="majorBidi" w:cs="Times New Roman"/>
          <w:sz w:val="20"/>
          <w:szCs w:val="20"/>
          <w:lang w:eastAsia="en-IN"/>
        </w:rPr>
      </w:pPr>
      <w:proofErr w:type="spellStart"/>
      <w:r w:rsidRPr="00BA17D4">
        <w:rPr>
          <w:rFonts w:asciiTheme="majorBidi" w:eastAsia="Times New Roman" w:hAnsiTheme="majorBidi" w:cs="Times New Roman"/>
          <w:sz w:val="20"/>
          <w:szCs w:val="20"/>
          <w:lang w:eastAsia="en-IN"/>
        </w:rPr>
        <w:t>Lucknow</w:t>
      </w:r>
      <w:proofErr w:type="spellEnd"/>
    </w:p>
    <w:p w:rsidR="00F33904" w:rsidRPr="00A37B73" w:rsidRDefault="00F33904" w:rsidP="00D710BC">
      <w:pPr>
        <w:numPr>
          <w:ilvl w:val="0"/>
          <w:numId w:val="3"/>
        </w:numPr>
        <w:spacing w:before="100" w:beforeAutospacing="1" w:after="100" w:afterAutospacing="1" w:line="360" w:lineRule="auto"/>
        <w:jc w:val="both"/>
        <w:rPr>
          <w:rFonts w:asciiTheme="majorBidi" w:eastAsia="Times New Roman" w:hAnsiTheme="majorBidi" w:cs="Times New Roman"/>
          <w:sz w:val="20"/>
          <w:szCs w:val="20"/>
          <w:lang w:eastAsia="en-IN"/>
        </w:rPr>
      </w:pPr>
      <w:r w:rsidRPr="00BA17D4">
        <w:rPr>
          <w:rFonts w:asciiTheme="majorBidi" w:eastAsia="Times New Roman" w:hAnsiTheme="majorBidi" w:cs="Times New Roman"/>
          <w:sz w:val="20"/>
          <w:szCs w:val="20"/>
          <w:lang w:eastAsia="en-IN"/>
        </w:rPr>
        <w:t>Patna</w:t>
      </w:r>
    </w:p>
    <w:p w:rsidR="00F33904" w:rsidRPr="00985C5A" w:rsidRDefault="00F33904" w:rsidP="00F33904">
      <w:pPr>
        <w:spacing w:before="100" w:beforeAutospacing="1" w:after="100" w:afterAutospacing="1" w:line="240" w:lineRule="auto"/>
        <w:jc w:val="both"/>
        <w:rPr>
          <w:rFonts w:asciiTheme="majorBidi" w:eastAsia="Times New Roman" w:hAnsiTheme="majorBidi" w:cs="Times New Roman"/>
          <w:b/>
          <w:bCs/>
          <w:color w:val="FF0000"/>
          <w:sz w:val="24"/>
          <w:szCs w:val="24"/>
          <w:lang w:eastAsia="en-IN"/>
        </w:rPr>
      </w:pPr>
      <w:r w:rsidRPr="00985C5A">
        <w:rPr>
          <w:rFonts w:asciiTheme="majorBidi" w:eastAsia="Times New Roman" w:hAnsiTheme="majorBidi" w:cs="Times New Roman"/>
          <w:b/>
          <w:bCs/>
          <w:color w:val="FF0000"/>
          <w:sz w:val="24"/>
          <w:szCs w:val="24"/>
          <w:lang w:eastAsia="en-IN"/>
        </w:rPr>
        <w:t xml:space="preserve">Note: The final list of exam </w:t>
      </w:r>
      <w:proofErr w:type="spellStart"/>
      <w:r w:rsidRPr="00985C5A">
        <w:rPr>
          <w:rFonts w:asciiTheme="majorBidi" w:eastAsia="Times New Roman" w:hAnsiTheme="majorBidi" w:cs="Times New Roman"/>
          <w:b/>
          <w:bCs/>
          <w:color w:val="FF0000"/>
          <w:sz w:val="24"/>
          <w:szCs w:val="24"/>
          <w:lang w:eastAsia="en-IN"/>
        </w:rPr>
        <w:t>centers</w:t>
      </w:r>
      <w:proofErr w:type="spellEnd"/>
      <w:r w:rsidRPr="00985C5A">
        <w:rPr>
          <w:rFonts w:asciiTheme="majorBidi" w:eastAsia="Times New Roman" w:hAnsiTheme="majorBidi" w:cs="Times New Roman"/>
          <w:b/>
          <w:bCs/>
          <w:color w:val="FF0000"/>
          <w:sz w:val="24"/>
          <w:szCs w:val="24"/>
          <w:lang w:eastAsia="en-IN"/>
        </w:rPr>
        <w:t xml:space="preserve"> will be available on the official website.</w:t>
      </w:r>
    </w:p>
    <w:p w:rsidR="00F33904" w:rsidRPr="00A37B73" w:rsidRDefault="00F33904" w:rsidP="00D710BC">
      <w:pPr>
        <w:spacing w:before="100" w:beforeAutospacing="1" w:after="100" w:afterAutospacing="1" w:line="360" w:lineRule="auto"/>
        <w:jc w:val="both"/>
        <w:outlineLvl w:val="1"/>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Useful Links</w:t>
      </w:r>
    </w:p>
    <w:p w:rsidR="00F33904" w:rsidRPr="00A37B73" w:rsidRDefault="00F33904" w:rsidP="00BE30DD">
      <w:pPr>
        <w:numPr>
          <w:ilvl w:val="0"/>
          <w:numId w:val="4"/>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Official Website: https://aiapget.nta.ac.in</w:t>
      </w:r>
    </w:p>
    <w:p w:rsidR="00F33904" w:rsidRPr="00A37B73" w:rsidRDefault="00F33904" w:rsidP="00BE30DD">
      <w:pPr>
        <w:numPr>
          <w:ilvl w:val="0"/>
          <w:numId w:val="4"/>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Application Portal: https://aiapget.nta.ac.in</w:t>
      </w:r>
    </w:p>
    <w:p w:rsidR="00F33904" w:rsidRPr="001C0824" w:rsidRDefault="00F33904" w:rsidP="00BE30DD">
      <w:pPr>
        <w:numPr>
          <w:ilvl w:val="0"/>
          <w:numId w:val="4"/>
        </w:numPr>
        <w:spacing w:before="100" w:beforeAutospacing="1" w:after="100" w:afterAutospacing="1" w:line="360" w:lineRule="auto"/>
        <w:jc w:val="both"/>
        <w:rPr>
          <w:rFonts w:asciiTheme="majorBidi" w:eastAsia="Times New Roman" w:hAnsiTheme="majorBidi" w:cs="Times New Roman"/>
          <w:sz w:val="20"/>
          <w:szCs w:val="20"/>
          <w:lang w:eastAsia="en-IN"/>
        </w:rPr>
      </w:pPr>
      <w:r w:rsidRPr="00A37B73">
        <w:rPr>
          <w:rFonts w:asciiTheme="majorBidi" w:eastAsia="Times New Roman" w:hAnsiTheme="majorBidi" w:cs="Times New Roman"/>
          <w:sz w:val="20"/>
          <w:szCs w:val="20"/>
          <w:lang w:eastAsia="en-IN"/>
        </w:rPr>
        <w:t xml:space="preserve">Previous Year Question Papers: </w:t>
      </w:r>
      <w:r w:rsidRPr="001C0824">
        <w:rPr>
          <w:rFonts w:asciiTheme="majorBidi" w:eastAsia="Times New Roman" w:hAnsiTheme="majorBidi" w:cs="Times New Roman"/>
          <w:sz w:val="20"/>
          <w:szCs w:val="20"/>
          <w:lang w:eastAsia="en-IN"/>
        </w:rPr>
        <w:t>https://aiapget.nta.ac.in</w:t>
      </w:r>
    </w:p>
    <w:p w:rsidR="00F33904" w:rsidRDefault="00F33904" w:rsidP="00F33904">
      <w:pPr>
        <w:pBdr>
          <w:bottom w:val="single" w:sz="6" w:space="1" w:color="auto"/>
        </w:pBdr>
        <w:spacing w:before="100" w:beforeAutospacing="1" w:after="100" w:afterAutospacing="1" w:line="240" w:lineRule="auto"/>
        <w:jc w:val="center"/>
        <w:rPr>
          <w:rFonts w:asciiTheme="majorHAnsi" w:hAnsiTheme="majorHAnsi" w:cstheme="minorHAnsi"/>
          <w:b/>
          <w:bCs/>
          <w:color w:val="FFC000"/>
          <w:sz w:val="50"/>
          <w:szCs w:val="50"/>
          <w14:glow w14:rad="63500">
            <w14:schemeClr w14:val="accent2">
              <w14:alpha w14:val="60000"/>
              <w14:satMod w14:val="175000"/>
            </w14:schemeClr>
          </w14:glow>
        </w:rPr>
      </w:pPr>
      <w:r w:rsidRPr="00F33904">
        <w:rPr>
          <w:rFonts w:asciiTheme="majorHAnsi" w:hAnsiTheme="majorHAnsi" w:cstheme="minorHAnsi"/>
          <w:b/>
          <w:bCs/>
          <w:color w:val="FFC000"/>
          <w:sz w:val="50"/>
          <w:szCs w:val="50"/>
          <w14:glow w14:rad="63500">
            <w14:schemeClr w14:val="accent2">
              <w14:alpha w14:val="60000"/>
              <w14:satMod w14:val="175000"/>
            </w14:schemeClr>
          </w14:glow>
        </w:rPr>
        <w:t>APPLICATION</w:t>
      </w:r>
    </w:p>
    <w:p w:rsidR="00F33904" w:rsidRDefault="00F33904" w:rsidP="00F33904">
      <w:pPr>
        <w:spacing w:before="100" w:beforeAutospacing="1" w:after="100" w:afterAutospacing="1" w:line="240" w:lineRule="auto"/>
        <w:jc w:val="both"/>
        <w:rPr>
          <w:rFonts w:asciiTheme="majorBidi" w:hAnsiTheme="majorBidi"/>
          <w:b/>
          <w:bCs/>
          <w:sz w:val="24"/>
          <w:szCs w:val="24"/>
        </w:rPr>
      </w:pPr>
      <w:r w:rsidRPr="00404F40">
        <w:rPr>
          <w:rFonts w:asciiTheme="majorBidi" w:hAnsiTheme="majorBidi"/>
          <w:b/>
          <w:bCs/>
          <w:sz w:val="24"/>
          <w:szCs w:val="24"/>
        </w:rPr>
        <w:t>Application – Complete Guide for AYUSH PG Aspirants</w:t>
      </w:r>
    </w:p>
    <w:p w:rsidR="00F33904" w:rsidRDefault="00F33904" w:rsidP="00D710BC">
      <w:pPr>
        <w:spacing w:before="100" w:beforeAutospacing="1" w:after="100" w:afterAutospacing="1" w:line="360" w:lineRule="auto"/>
        <w:jc w:val="both"/>
        <w:rPr>
          <w:rFonts w:asciiTheme="majorBidi" w:hAnsiTheme="majorBidi"/>
          <w:sz w:val="20"/>
          <w:szCs w:val="20"/>
        </w:rPr>
      </w:pPr>
      <w:r w:rsidRPr="0072193B">
        <w:rPr>
          <w:rFonts w:asciiTheme="majorBidi" w:hAnsiTheme="majorBidi"/>
          <w:sz w:val="20"/>
          <w:szCs w:val="20"/>
        </w:rPr>
        <w:t xml:space="preserve">The </w:t>
      </w:r>
      <w:r w:rsidRPr="0072193B">
        <w:rPr>
          <w:rStyle w:val="Strong"/>
          <w:rFonts w:asciiTheme="majorBidi" w:hAnsiTheme="majorBidi"/>
          <w:b w:val="0"/>
          <w:bCs w:val="0"/>
          <w:sz w:val="20"/>
          <w:szCs w:val="20"/>
        </w:rPr>
        <w:t xml:space="preserve">All India </w:t>
      </w:r>
      <w:proofErr w:type="spellStart"/>
      <w:r w:rsidRPr="0072193B">
        <w:rPr>
          <w:rStyle w:val="Strong"/>
          <w:rFonts w:asciiTheme="majorBidi" w:hAnsiTheme="majorBidi"/>
          <w:b w:val="0"/>
          <w:bCs w:val="0"/>
          <w:sz w:val="20"/>
          <w:szCs w:val="20"/>
        </w:rPr>
        <w:t>Ayush</w:t>
      </w:r>
      <w:proofErr w:type="spellEnd"/>
      <w:r w:rsidRPr="0072193B">
        <w:rPr>
          <w:rStyle w:val="Strong"/>
          <w:rFonts w:asciiTheme="majorBidi" w:hAnsiTheme="majorBidi"/>
          <w:b w:val="0"/>
          <w:bCs w:val="0"/>
          <w:sz w:val="20"/>
          <w:szCs w:val="20"/>
        </w:rPr>
        <w:t xml:space="preserve"> Post Graduate Entrance Test (AIAPGET) 2025</w:t>
      </w:r>
      <w:r w:rsidRPr="0072193B">
        <w:rPr>
          <w:rFonts w:asciiTheme="majorBidi" w:hAnsiTheme="majorBidi"/>
          <w:sz w:val="20"/>
          <w:szCs w:val="20"/>
        </w:rPr>
        <w:t xml:space="preserve"> is a national-level examination conducted by the</w:t>
      </w:r>
      <w:r w:rsidRPr="0072193B">
        <w:rPr>
          <w:rFonts w:asciiTheme="majorBidi" w:hAnsiTheme="majorBidi"/>
          <w:b/>
          <w:bCs/>
          <w:sz w:val="20"/>
          <w:szCs w:val="20"/>
        </w:rPr>
        <w:t xml:space="preserve"> </w:t>
      </w:r>
      <w:r w:rsidRPr="0072193B">
        <w:rPr>
          <w:rStyle w:val="Strong"/>
          <w:rFonts w:asciiTheme="majorBidi" w:hAnsiTheme="majorBidi"/>
          <w:b w:val="0"/>
          <w:bCs w:val="0"/>
          <w:sz w:val="20"/>
          <w:szCs w:val="20"/>
        </w:rPr>
        <w:t>National Testing Agency (NTA)</w:t>
      </w:r>
      <w:r w:rsidRPr="0072193B">
        <w:rPr>
          <w:rFonts w:asciiTheme="majorBidi" w:hAnsiTheme="majorBidi"/>
          <w:b/>
          <w:bCs/>
          <w:sz w:val="20"/>
          <w:szCs w:val="20"/>
        </w:rPr>
        <w:t xml:space="preserve"> </w:t>
      </w:r>
      <w:r w:rsidRPr="0072193B">
        <w:rPr>
          <w:rFonts w:asciiTheme="majorBidi" w:hAnsiTheme="majorBidi"/>
          <w:sz w:val="20"/>
          <w:szCs w:val="20"/>
        </w:rPr>
        <w:t xml:space="preserve">under the guidance of the </w:t>
      </w:r>
      <w:r w:rsidRPr="0072193B">
        <w:rPr>
          <w:rStyle w:val="Strong"/>
          <w:rFonts w:asciiTheme="majorBidi" w:hAnsiTheme="majorBidi"/>
          <w:b w:val="0"/>
          <w:bCs w:val="0"/>
          <w:sz w:val="20"/>
          <w:szCs w:val="20"/>
        </w:rPr>
        <w:t>Ministry of AYUSH</w:t>
      </w:r>
      <w:r w:rsidRPr="0072193B">
        <w:rPr>
          <w:rFonts w:asciiTheme="majorBidi" w:hAnsiTheme="majorBidi"/>
          <w:b/>
          <w:bCs/>
          <w:sz w:val="20"/>
          <w:szCs w:val="20"/>
        </w:rPr>
        <w:t>,</w:t>
      </w:r>
      <w:r w:rsidRPr="0072193B">
        <w:rPr>
          <w:rFonts w:asciiTheme="majorBidi" w:hAnsiTheme="majorBidi"/>
          <w:sz w:val="20"/>
          <w:szCs w:val="20"/>
        </w:rPr>
        <w:t xml:space="preserve"> Government of India. This exam facilitates admission to postgraduate (MD/MS) and diploma courses in </w:t>
      </w:r>
      <w:r w:rsidRPr="0072193B">
        <w:rPr>
          <w:rStyle w:val="Strong"/>
          <w:rFonts w:asciiTheme="majorBidi" w:hAnsiTheme="majorBidi"/>
          <w:b w:val="0"/>
          <w:bCs w:val="0"/>
          <w:sz w:val="20"/>
          <w:szCs w:val="20"/>
        </w:rPr>
        <w:t xml:space="preserve">Ayurveda, </w:t>
      </w:r>
      <w:proofErr w:type="spellStart"/>
      <w:r w:rsidRPr="0072193B">
        <w:rPr>
          <w:rStyle w:val="Strong"/>
          <w:rFonts w:asciiTheme="majorBidi" w:hAnsiTheme="majorBidi"/>
          <w:b w:val="0"/>
          <w:bCs w:val="0"/>
          <w:sz w:val="20"/>
          <w:szCs w:val="20"/>
        </w:rPr>
        <w:t>Unani</w:t>
      </w:r>
      <w:proofErr w:type="spellEnd"/>
      <w:r w:rsidRPr="0072193B">
        <w:rPr>
          <w:rStyle w:val="Strong"/>
          <w:rFonts w:asciiTheme="majorBidi" w:hAnsiTheme="majorBidi"/>
          <w:b w:val="0"/>
          <w:bCs w:val="0"/>
          <w:sz w:val="20"/>
          <w:szCs w:val="20"/>
        </w:rPr>
        <w:t>, Siddha, and Homeopathy</w:t>
      </w:r>
      <w:r w:rsidRPr="0072193B">
        <w:rPr>
          <w:rFonts w:asciiTheme="majorBidi" w:hAnsiTheme="majorBidi"/>
          <w:sz w:val="20"/>
          <w:szCs w:val="20"/>
        </w:rPr>
        <w:t xml:space="preserve"> across various institutions in India.</w:t>
      </w:r>
    </w:p>
    <w:p w:rsidR="00F33904" w:rsidRPr="0072193B" w:rsidRDefault="00F33904" w:rsidP="00F33904">
      <w:pPr>
        <w:spacing w:before="100" w:beforeAutospacing="1" w:after="100" w:afterAutospacing="1" w:line="240" w:lineRule="auto"/>
        <w:jc w:val="both"/>
        <w:outlineLvl w:val="1"/>
        <w:rPr>
          <w:rFonts w:asciiTheme="majorBidi" w:eastAsia="Times New Roman" w:hAnsiTheme="majorBidi" w:cs="Times New Roman"/>
          <w:b/>
          <w:bCs/>
          <w:sz w:val="24"/>
          <w:szCs w:val="24"/>
          <w:lang w:eastAsia="en-IN"/>
        </w:rPr>
      </w:pPr>
      <w:r w:rsidRPr="0072193B">
        <w:rPr>
          <w:rFonts w:asciiTheme="majorBidi" w:eastAsia="Times New Roman" w:hAnsiTheme="majorBidi" w:cs="Times New Roman"/>
          <w:b/>
          <w:bCs/>
          <w:sz w:val="24"/>
          <w:szCs w:val="24"/>
          <w:lang w:eastAsia="en-IN"/>
        </w:rPr>
        <w:t>Important Dates for AIAPGET 2025</w:t>
      </w:r>
    </w:p>
    <w:tbl>
      <w:tblPr>
        <w:tblW w:w="4681" w:type="dxa"/>
        <w:jc w:val="center"/>
        <w:tblCellSpacing w:w="1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2232"/>
        <w:gridCol w:w="2449"/>
      </w:tblGrid>
      <w:tr w:rsidR="00F33904" w:rsidRPr="0072193B" w:rsidTr="00985C5A">
        <w:trPr>
          <w:trHeight w:val="251"/>
          <w:tblHeader/>
          <w:tblCellSpacing w:w="15" w:type="dxa"/>
          <w:jc w:val="center"/>
        </w:trPr>
        <w:tc>
          <w:tcPr>
            <w:tcW w:w="0" w:type="auto"/>
            <w:shd w:val="clear" w:color="auto" w:fill="CCCC00"/>
            <w:vAlign w:val="center"/>
            <w:hideMark/>
          </w:tcPr>
          <w:p w:rsidR="00F33904" w:rsidRPr="0072193B" w:rsidRDefault="00F33904" w:rsidP="00985C5A">
            <w:pPr>
              <w:spacing w:after="0" w:line="240" w:lineRule="auto"/>
              <w:jc w:val="center"/>
              <w:rPr>
                <w:rFonts w:asciiTheme="majorBidi" w:eastAsia="Times New Roman" w:hAnsiTheme="majorBidi" w:cs="Times New Roman"/>
                <w:b/>
                <w:bCs/>
                <w:sz w:val="20"/>
                <w:szCs w:val="20"/>
                <w:lang w:eastAsia="en-IN"/>
              </w:rPr>
            </w:pPr>
            <w:r w:rsidRPr="0072193B">
              <w:rPr>
                <w:rFonts w:asciiTheme="majorBidi" w:eastAsia="Times New Roman" w:hAnsiTheme="majorBidi" w:cs="Times New Roman"/>
                <w:b/>
                <w:bCs/>
                <w:sz w:val="20"/>
                <w:szCs w:val="20"/>
                <w:lang w:eastAsia="en-IN"/>
              </w:rPr>
              <w:t>Event</w:t>
            </w:r>
          </w:p>
        </w:tc>
        <w:tc>
          <w:tcPr>
            <w:tcW w:w="0" w:type="auto"/>
            <w:shd w:val="clear" w:color="auto" w:fill="CCCC00"/>
            <w:vAlign w:val="center"/>
            <w:hideMark/>
          </w:tcPr>
          <w:p w:rsidR="00F33904" w:rsidRPr="0072193B" w:rsidRDefault="00F33904" w:rsidP="00985C5A">
            <w:pPr>
              <w:spacing w:after="0" w:line="240" w:lineRule="auto"/>
              <w:jc w:val="center"/>
              <w:rPr>
                <w:rFonts w:asciiTheme="majorBidi" w:eastAsia="Times New Roman" w:hAnsiTheme="majorBidi" w:cs="Times New Roman"/>
                <w:b/>
                <w:bCs/>
                <w:sz w:val="20"/>
                <w:szCs w:val="20"/>
                <w:lang w:eastAsia="en-IN"/>
              </w:rPr>
            </w:pPr>
            <w:r w:rsidRPr="0072193B">
              <w:rPr>
                <w:rFonts w:asciiTheme="majorBidi" w:eastAsia="Times New Roman" w:hAnsiTheme="majorBidi" w:cs="Times New Roman"/>
                <w:b/>
                <w:bCs/>
                <w:sz w:val="20"/>
                <w:szCs w:val="20"/>
                <w:lang w:eastAsia="en-IN"/>
              </w:rPr>
              <w:t>Tentative Dates</w:t>
            </w:r>
          </w:p>
        </w:tc>
      </w:tr>
      <w:tr w:rsidR="00F33904" w:rsidRPr="0072193B" w:rsidTr="00985C5A">
        <w:trPr>
          <w:trHeight w:val="251"/>
          <w:tblCellSpacing w:w="15" w:type="dxa"/>
          <w:jc w:val="center"/>
        </w:trPr>
        <w:tc>
          <w:tcPr>
            <w:tcW w:w="0" w:type="auto"/>
            <w:vAlign w:val="center"/>
            <w:hideMark/>
          </w:tcPr>
          <w:p w:rsidR="00F33904" w:rsidRPr="00985C5A" w:rsidRDefault="00F33904" w:rsidP="00D710BC">
            <w:pPr>
              <w:spacing w:after="0" w:line="360" w:lineRule="auto"/>
              <w:jc w:val="center"/>
              <w:rPr>
                <w:rFonts w:asciiTheme="majorBidi" w:eastAsia="Times New Roman" w:hAnsiTheme="majorBidi" w:cs="Times New Roman"/>
                <w:sz w:val="20"/>
                <w:szCs w:val="20"/>
                <w:lang w:eastAsia="en-IN"/>
              </w:rPr>
            </w:pPr>
            <w:r w:rsidRPr="00985C5A">
              <w:rPr>
                <w:rFonts w:asciiTheme="majorBidi" w:eastAsia="Times New Roman" w:hAnsiTheme="majorBidi" w:cs="Times New Roman"/>
                <w:sz w:val="20"/>
                <w:szCs w:val="20"/>
                <w:lang w:eastAsia="en-IN"/>
              </w:rPr>
              <w:t>Application Start Date</w:t>
            </w:r>
          </w:p>
        </w:tc>
        <w:tc>
          <w:tcPr>
            <w:tcW w:w="0" w:type="auto"/>
            <w:vAlign w:val="center"/>
            <w:hideMark/>
          </w:tcPr>
          <w:p w:rsidR="00F33904" w:rsidRPr="0072193B" w:rsidRDefault="006D1873" w:rsidP="006D1873">
            <w:pPr>
              <w:spacing w:after="0" w:line="360" w:lineRule="auto"/>
              <w:jc w:val="center"/>
              <w:rPr>
                <w:rFonts w:asciiTheme="majorBidi" w:eastAsia="Times New Roman" w:hAnsiTheme="majorBidi" w:cs="Times New Roman"/>
                <w:sz w:val="20"/>
                <w:szCs w:val="20"/>
                <w:lang w:eastAsia="en-IN"/>
              </w:rPr>
            </w:pPr>
            <w:r>
              <w:rPr>
                <w:rFonts w:asciiTheme="majorBidi" w:eastAsia="Times New Roman" w:hAnsiTheme="majorBidi" w:cs="Times New Roman"/>
                <w:sz w:val="20"/>
                <w:szCs w:val="20"/>
                <w:lang w:eastAsia="en-IN"/>
              </w:rPr>
              <w:t>4th</w:t>
            </w:r>
            <w:r w:rsidR="00F33904" w:rsidRPr="0072193B">
              <w:rPr>
                <w:rFonts w:asciiTheme="majorBidi" w:eastAsia="Times New Roman" w:hAnsiTheme="majorBidi" w:cs="Times New Roman"/>
                <w:sz w:val="20"/>
                <w:szCs w:val="20"/>
                <w:lang w:eastAsia="en-IN"/>
              </w:rPr>
              <w:t xml:space="preserve"> week of </w:t>
            </w:r>
            <w:r>
              <w:rPr>
                <w:rFonts w:asciiTheme="majorBidi" w:eastAsia="Times New Roman" w:hAnsiTheme="majorBidi" w:cs="Times New Roman"/>
                <w:sz w:val="20"/>
                <w:szCs w:val="20"/>
                <w:lang w:eastAsia="en-IN"/>
              </w:rPr>
              <w:t>May</w:t>
            </w:r>
            <w:r w:rsidR="00F33904" w:rsidRPr="0072193B">
              <w:rPr>
                <w:rFonts w:asciiTheme="majorBidi" w:eastAsia="Times New Roman" w:hAnsiTheme="majorBidi" w:cs="Times New Roman"/>
                <w:sz w:val="20"/>
                <w:szCs w:val="20"/>
                <w:lang w:eastAsia="en-IN"/>
              </w:rPr>
              <w:t xml:space="preserve"> 2025</w:t>
            </w:r>
          </w:p>
        </w:tc>
      </w:tr>
      <w:tr w:rsidR="00F33904" w:rsidRPr="0072193B" w:rsidTr="00985C5A">
        <w:trPr>
          <w:trHeight w:val="251"/>
          <w:tblCellSpacing w:w="15" w:type="dxa"/>
          <w:jc w:val="center"/>
        </w:trPr>
        <w:tc>
          <w:tcPr>
            <w:tcW w:w="0" w:type="auto"/>
            <w:vAlign w:val="center"/>
            <w:hideMark/>
          </w:tcPr>
          <w:p w:rsidR="00F33904" w:rsidRPr="00985C5A" w:rsidRDefault="00F33904" w:rsidP="00D710BC">
            <w:pPr>
              <w:spacing w:after="0" w:line="360" w:lineRule="auto"/>
              <w:jc w:val="center"/>
              <w:rPr>
                <w:rFonts w:asciiTheme="majorBidi" w:eastAsia="Times New Roman" w:hAnsiTheme="majorBidi" w:cs="Times New Roman"/>
                <w:sz w:val="20"/>
                <w:szCs w:val="20"/>
                <w:lang w:eastAsia="en-IN"/>
              </w:rPr>
            </w:pPr>
            <w:r w:rsidRPr="00985C5A">
              <w:rPr>
                <w:rFonts w:asciiTheme="majorBidi" w:eastAsia="Times New Roman" w:hAnsiTheme="majorBidi" w:cs="Times New Roman"/>
                <w:sz w:val="20"/>
                <w:szCs w:val="20"/>
                <w:lang w:eastAsia="en-IN"/>
              </w:rPr>
              <w:t>Application End Date</w:t>
            </w:r>
          </w:p>
        </w:tc>
        <w:tc>
          <w:tcPr>
            <w:tcW w:w="0" w:type="auto"/>
            <w:vAlign w:val="center"/>
            <w:hideMark/>
          </w:tcPr>
          <w:p w:rsidR="00F33904" w:rsidRPr="0072193B" w:rsidRDefault="006D1873" w:rsidP="006D1873">
            <w:pPr>
              <w:spacing w:after="0" w:line="360" w:lineRule="auto"/>
              <w:jc w:val="center"/>
              <w:rPr>
                <w:rFonts w:asciiTheme="majorBidi" w:eastAsia="Times New Roman" w:hAnsiTheme="majorBidi" w:cs="Times New Roman"/>
                <w:sz w:val="20"/>
                <w:szCs w:val="20"/>
                <w:lang w:eastAsia="en-IN"/>
              </w:rPr>
            </w:pPr>
            <w:r>
              <w:rPr>
                <w:rFonts w:asciiTheme="majorBidi" w:eastAsia="Times New Roman" w:hAnsiTheme="majorBidi" w:cs="Times New Roman"/>
                <w:sz w:val="20"/>
                <w:szCs w:val="20"/>
                <w:lang w:eastAsia="en-IN"/>
              </w:rPr>
              <w:t>4th</w:t>
            </w:r>
            <w:r w:rsidR="00F33904" w:rsidRPr="0072193B">
              <w:rPr>
                <w:rFonts w:asciiTheme="majorBidi" w:eastAsia="Times New Roman" w:hAnsiTheme="majorBidi" w:cs="Times New Roman"/>
                <w:sz w:val="20"/>
                <w:szCs w:val="20"/>
                <w:lang w:eastAsia="en-IN"/>
              </w:rPr>
              <w:t xml:space="preserve"> week of </w:t>
            </w:r>
            <w:r>
              <w:rPr>
                <w:rFonts w:asciiTheme="majorBidi" w:eastAsia="Times New Roman" w:hAnsiTheme="majorBidi" w:cs="Times New Roman"/>
                <w:sz w:val="20"/>
                <w:szCs w:val="20"/>
                <w:lang w:eastAsia="en-IN"/>
              </w:rPr>
              <w:t>June</w:t>
            </w:r>
            <w:r w:rsidR="00F33904" w:rsidRPr="0072193B">
              <w:rPr>
                <w:rFonts w:asciiTheme="majorBidi" w:eastAsia="Times New Roman" w:hAnsiTheme="majorBidi" w:cs="Times New Roman"/>
                <w:sz w:val="20"/>
                <w:szCs w:val="20"/>
                <w:lang w:eastAsia="en-IN"/>
              </w:rPr>
              <w:t xml:space="preserve"> 2025</w:t>
            </w:r>
          </w:p>
        </w:tc>
      </w:tr>
      <w:tr w:rsidR="00F33904" w:rsidRPr="0072193B" w:rsidTr="00985C5A">
        <w:trPr>
          <w:trHeight w:val="251"/>
          <w:tblCellSpacing w:w="15" w:type="dxa"/>
          <w:jc w:val="center"/>
        </w:trPr>
        <w:tc>
          <w:tcPr>
            <w:tcW w:w="0" w:type="auto"/>
            <w:vAlign w:val="center"/>
            <w:hideMark/>
          </w:tcPr>
          <w:p w:rsidR="00F33904" w:rsidRPr="00985C5A" w:rsidRDefault="00F33904" w:rsidP="00D710BC">
            <w:pPr>
              <w:spacing w:after="0" w:line="360" w:lineRule="auto"/>
              <w:jc w:val="center"/>
              <w:rPr>
                <w:rFonts w:asciiTheme="majorBidi" w:eastAsia="Times New Roman" w:hAnsiTheme="majorBidi" w:cs="Times New Roman"/>
                <w:sz w:val="20"/>
                <w:szCs w:val="20"/>
                <w:lang w:eastAsia="en-IN"/>
              </w:rPr>
            </w:pPr>
            <w:r w:rsidRPr="00985C5A">
              <w:rPr>
                <w:rFonts w:asciiTheme="majorBidi" w:eastAsia="Times New Roman" w:hAnsiTheme="majorBidi" w:cs="Times New Roman"/>
                <w:sz w:val="20"/>
                <w:szCs w:val="20"/>
                <w:lang w:eastAsia="en-IN"/>
              </w:rPr>
              <w:t>Correction Window</w:t>
            </w:r>
          </w:p>
        </w:tc>
        <w:tc>
          <w:tcPr>
            <w:tcW w:w="0" w:type="auto"/>
            <w:vAlign w:val="center"/>
            <w:hideMark/>
          </w:tcPr>
          <w:p w:rsidR="00F33904" w:rsidRPr="0072193B" w:rsidRDefault="006D1873" w:rsidP="00D710BC">
            <w:pPr>
              <w:spacing w:after="0" w:line="360" w:lineRule="auto"/>
              <w:jc w:val="center"/>
              <w:rPr>
                <w:rFonts w:asciiTheme="majorBidi" w:eastAsia="Times New Roman" w:hAnsiTheme="majorBidi" w:cs="Times New Roman"/>
                <w:sz w:val="20"/>
                <w:szCs w:val="20"/>
                <w:lang w:eastAsia="en-IN"/>
              </w:rPr>
            </w:pPr>
            <w:r>
              <w:rPr>
                <w:rFonts w:asciiTheme="majorBidi" w:eastAsia="Times New Roman" w:hAnsiTheme="majorBidi" w:cs="Times New Roman"/>
                <w:sz w:val="20"/>
                <w:szCs w:val="20"/>
                <w:lang w:eastAsia="en-IN"/>
              </w:rPr>
              <w:t>4th</w:t>
            </w:r>
            <w:r w:rsidRPr="0072193B">
              <w:rPr>
                <w:rFonts w:asciiTheme="majorBidi" w:eastAsia="Times New Roman" w:hAnsiTheme="majorBidi" w:cs="Times New Roman"/>
                <w:sz w:val="20"/>
                <w:szCs w:val="20"/>
                <w:lang w:eastAsia="en-IN"/>
              </w:rPr>
              <w:t xml:space="preserve"> week of </w:t>
            </w:r>
            <w:r>
              <w:rPr>
                <w:rFonts w:asciiTheme="majorBidi" w:eastAsia="Times New Roman" w:hAnsiTheme="majorBidi" w:cs="Times New Roman"/>
                <w:sz w:val="20"/>
                <w:szCs w:val="20"/>
                <w:lang w:eastAsia="en-IN"/>
              </w:rPr>
              <w:t>June</w:t>
            </w:r>
            <w:r w:rsidRPr="0072193B">
              <w:rPr>
                <w:rFonts w:asciiTheme="majorBidi" w:eastAsia="Times New Roman" w:hAnsiTheme="majorBidi" w:cs="Times New Roman"/>
                <w:sz w:val="20"/>
                <w:szCs w:val="20"/>
                <w:lang w:eastAsia="en-IN"/>
              </w:rPr>
              <w:t xml:space="preserve"> 2025</w:t>
            </w:r>
          </w:p>
        </w:tc>
      </w:tr>
      <w:tr w:rsidR="00F33904" w:rsidRPr="0072193B" w:rsidTr="00985C5A">
        <w:trPr>
          <w:trHeight w:val="251"/>
          <w:tblCellSpacing w:w="15" w:type="dxa"/>
          <w:jc w:val="center"/>
        </w:trPr>
        <w:tc>
          <w:tcPr>
            <w:tcW w:w="0" w:type="auto"/>
            <w:vAlign w:val="center"/>
            <w:hideMark/>
          </w:tcPr>
          <w:p w:rsidR="00F33904" w:rsidRPr="00985C5A" w:rsidRDefault="00F33904" w:rsidP="00D710BC">
            <w:pPr>
              <w:spacing w:after="0" w:line="360" w:lineRule="auto"/>
              <w:jc w:val="center"/>
              <w:rPr>
                <w:rFonts w:asciiTheme="majorBidi" w:eastAsia="Times New Roman" w:hAnsiTheme="majorBidi" w:cs="Times New Roman"/>
                <w:sz w:val="20"/>
                <w:szCs w:val="20"/>
                <w:lang w:eastAsia="en-IN"/>
              </w:rPr>
            </w:pPr>
            <w:r w:rsidRPr="00985C5A">
              <w:rPr>
                <w:rFonts w:asciiTheme="majorBidi" w:eastAsia="Times New Roman" w:hAnsiTheme="majorBidi" w:cs="Times New Roman"/>
                <w:sz w:val="20"/>
                <w:szCs w:val="20"/>
                <w:lang w:eastAsia="en-IN"/>
              </w:rPr>
              <w:t>Admit Card Release</w:t>
            </w:r>
          </w:p>
        </w:tc>
        <w:tc>
          <w:tcPr>
            <w:tcW w:w="0" w:type="auto"/>
            <w:vAlign w:val="center"/>
            <w:hideMark/>
          </w:tcPr>
          <w:p w:rsidR="00F33904" w:rsidRPr="0072193B" w:rsidRDefault="006D1873" w:rsidP="006D1873">
            <w:pPr>
              <w:spacing w:after="0" w:line="360" w:lineRule="auto"/>
              <w:jc w:val="center"/>
              <w:rPr>
                <w:rFonts w:asciiTheme="majorBidi" w:eastAsia="Times New Roman" w:hAnsiTheme="majorBidi" w:cs="Times New Roman"/>
                <w:sz w:val="20"/>
                <w:szCs w:val="20"/>
                <w:lang w:eastAsia="en-IN"/>
              </w:rPr>
            </w:pPr>
            <w:r>
              <w:rPr>
                <w:rFonts w:asciiTheme="majorBidi" w:eastAsia="Times New Roman" w:hAnsiTheme="majorBidi" w:cs="Times New Roman"/>
                <w:sz w:val="20"/>
                <w:szCs w:val="20"/>
                <w:lang w:eastAsia="en-IN"/>
              </w:rPr>
              <w:t>3rd</w:t>
            </w:r>
            <w:r w:rsidR="00F33904" w:rsidRPr="0072193B">
              <w:rPr>
                <w:rFonts w:asciiTheme="majorBidi" w:eastAsia="Times New Roman" w:hAnsiTheme="majorBidi" w:cs="Times New Roman"/>
                <w:sz w:val="20"/>
                <w:szCs w:val="20"/>
                <w:lang w:eastAsia="en-IN"/>
              </w:rPr>
              <w:t xml:space="preserve"> week of Ju</w:t>
            </w:r>
            <w:r>
              <w:rPr>
                <w:rFonts w:asciiTheme="majorBidi" w:eastAsia="Times New Roman" w:hAnsiTheme="majorBidi" w:cs="Times New Roman"/>
                <w:sz w:val="20"/>
                <w:szCs w:val="20"/>
                <w:lang w:eastAsia="en-IN"/>
              </w:rPr>
              <w:t>ly</w:t>
            </w:r>
            <w:r w:rsidR="00F33904" w:rsidRPr="0072193B">
              <w:rPr>
                <w:rFonts w:asciiTheme="majorBidi" w:eastAsia="Times New Roman" w:hAnsiTheme="majorBidi" w:cs="Times New Roman"/>
                <w:sz w:val="20"/>
                <w:szCs w:val="20"/>
                <w:lang w:eastAsia="en-IN"/>
              </w:rPr>
              <w:t xml:space="preserve"> 2025</w:t>
            </w:r>
          </w:p>
        </w:tc>
      </w:tr>
      <w:tr w:rsidR="00F33904" w:rsidRPr="0072193B" w:rsidTr="00985C5A">
        <w:trPr>
          <w:trHeight w:val="251"/>
          <w:tblCellSpacing w:w="15" w:type="dxa"/>
          <w:jc w:val="center"/>
        </w:trPr>
        <w:tc>
          <w:tcPr>
            <w:tcW w:w="0" w:type="auto"/>
            <w:vAlign w:val="center"/>
            <w:hideMark/>
          </w:tcPr>
          <w:p w:rsidR="00F33904" w:rsidRPr="00985C5A" w:rsidRDefault="00F33904" w:rsidP="00D710BC">
            <w:pPr>
              <w:spacing w:after="0" w:line="360" w:lineRule="auto"/>
              <w:jc w:val="center"/>
              <w:rPr>
                <w:rFonts w:asciiTheme="majorBidi" w:eastAsia="Times New Roman" w:hAnsiTheme="majorBidi" w:cs="Times New Roman"/>
                <w:sz w:val="20"/>
                <w:szCs w:val="20"/>
                <w:lang w:eastAsia="en-IN"/>
              </w:rPr>
            </w:pPr>
            <w:r w:rsidRPr="00985C5A">
              <w:rPr>
                <w:rFonts w:asciiTheme="majorBidi" w:eastAsia="Times New Roman" w:hAnsiTheme="majorBidi" w:cs="Times New Roman"/>
                <w:sz w:val="20"/>
                <w:szCs w:val="20"/>
                <w:lang w:eastAsia="en-IN"/>
              </w:rPr>
              <w:t>Exam Date</w:t>
            </w:r>
          </w:p>
        </w:tc>
        <w:tc>
          <w:tcPr>
            <w:tcW w:w="0" w:type="auto"/>
            <w:vAlign w:val="center"/>
            <w:hideMark/>
          </w:tcPr>
          <w:p w:rsidR="00F33904" w:rsidRPr="0072193B" w:rsidRDefault="00F33904" w:rsidP="00D710BC">
            <w:pPr>
              <w:spacing w:after="0" w:line="360" w:lineRule="auto"/>
              <w:jc w:val="center"/>
              <w:rPr>
                <w:rFonts w:asciiTheme="majorBidi" w:eastAsia="Times New Roman" w:hAnsiTheme="majorBidi" w:cs="Times New Roman"/>
                <w:sz w:val="20"/>
                <w:szCs w:val="20"/>
                <w:lang w:eastAsia="en-IN"/>
              </w:rPr>
            </w:pPr>
            <w:r w:rsidRPr="0072193B">
              <w:rPr>
                <w:rFonts w:asciiTheme="majorBidi" w:eastAsia="Times New Roman" w:hAnsiTheme="majorBidi" w:cs="Times New Roman"/>
                <w:sz w:val="20"/>
                <w:szCs w:val="20"/>
                <w:lang w:eastAsia="en-IN"/>
              </w:rPr>
              <w:t>4th week of July 2025</w:t>
            </w:r>
          </w:p>
        </w:tc>
      </w:tr>
      <w:tr w:rsidR="00F33904" w:rsidRPr="0072193B" w:rsidTr="00985C5A">
        <w:trPr>
          <w:trHeight w:val="237"/>
          <w:tblCellSpacing w:w="15" w:type="dxa"/>
          <w:jc w:val="center"/>
        </w:trPr>
        <w:tc>
          <w:tcPr>
            <w:tcW w:w="0" w:type="auto"/>
            <w:vAlign w:val="center"/>
            <w:hideMark/>
          </w:tcPr>
          <w:p w:rsidR="00F33904" w:rsidRPr="00985C5A" w:rsidRDefault="00F33904" w:rsidP="00D710BC">
            <w:pPr>
              <w:spacing w:after="0" w:line="360" w:lineRule="auto"/>
              <w:jc w:val="center"/>
              <w:rPr>
                <w:rFonts w:asciiTheme="majorBidi" w:eastAsia="Times New Roman" w:hAnsiTheme="majorBidi" w:cs="Times New Roman"/>
                <w:sz w:val="20"/>
                <w:szCs w:val="20"/>
                <w:lang w:eastAsia="en-IN"/>
              </w:rPr>
            </w:pPr>
            <w:r w:rsidRPr="00985C5A">
              <w:rPr>
                <w:rFonts w:asciiTheme="majorBidi" w:eastAsia="Times New Roman" w:hAnsiTheme="majorBidi" w:cs="Times New Roman"/>
                <w:sz w:val="20"/>
                <w:szCs w:val="20"/>
                <w:lang w:eastAsia="en-IN"/>
              </w:rPr>
              <w:lastRenderedPageBreak/>
              <w:t>Result Declaration</w:t>
            </w:r>
          </w:p>
        </w:tc>
        <w:tc>
          <w:tcPr>
            <w:tcW w:w="0" w:type="auto"/>
            <w:vAlign w:val="center"/>
            <w:hideMark/>
          </w:tcPr>
          <w:p w:rsidR="00F33904" w:rsidRPr="0072193B" w:rsidRDefault="006D1873" w:rsidP="006D1873">
            <w:pPr>
              <w:spacing w:after="0" w:line="360" w:lineRule="auto"/>
              <w:jc w:val="center"/>
              <w:rPr>
                <w:rFonts w:asciiTheme="majorBidi" w:eastAsia="Times New Roman" w:hAnsiTheme="majorBidi" w:cs="Times New Roman"/>
                <w:sz w:val="20"/>
                <w:szCs w:val="20"/>
                <w:lang w:eastAsia="en-IN"/>
              </w:rPr>
            </w:pPr>
            <w:r>
              <w:rPr>
                <w:rFonts w:asciiTheme="majorBidi" w:eastAsia="Times New Roman" w:hAnsiTheme="majorBidi" w:cs="Times New Roman"/>
                <w:sz w:val="20"/>
                <w:szCs w:val="20"/>
                <w:lang w:eastAsia="en-IN"/>
              </w:rPr>
              <w:t>3</w:t>
            </w:r>
            <w:r w:rsidRPr="006D1873">
              <w:rPr>
                <w:rFonts w:asciiTheme="majorBidi" w:eastAsia="Times New Roman" w:hAnsiTheme="majorBidi" w:cs="Times New Roman"/>
                <w:sz w:val="20"/>
                <w:szCs w:val="20"/>
                <w:vertAlign w:val="superscript"/>
                <w:lang w:eastAsia="en-IN"/>
              </w:rPr>
              <w:t>rd</w:t>
            </w:r>
            <w:r>
              <w:rPr>
                <w:rFonts w:asciiTheme="majorBidi" w:eastAsia="Times New Roman" w:hAnsiTheme="majorBidi" w:cs="Times New Roman"/>
                <w:sz w:val="20"/>
                <w:szCs w:val="20"/>
                <w:lang w:eastAsia="en-IN"/>
              </w:rPr>
              <w:t xml:space="preserve"> week of </w:t>
            </w:r>
            <w:r w:rsidR="00F33904" w:rsidRPr="0072193B">
              <w:rPr>
                <w:rFonts w:asciiTheme="majorBidi" w:eastAsia="Times New Roman" w:hAnsiTheme="majorBidi" w:cs="Times New Roman"/>
                <w:sz w:val="20"/>
                <w:szCs w:val="20"/>
                <w:lang w:eastAsia="en-IN"/>
              </w:rPr>
              <w:t>August 2025</w:t>
            </w:r>
          </w:p>
        </w:tc>
      </w:tr>
    </w:tbl>
    <w:p w:rsidR="00F33904" w:rsidRPr="00985C5A" w:rsidRDefault="00F33904" w:rsidP="00F33904">
      <w:pPr>
        <w:spacing w:before="100" w:beforeAutospacing="1" w:after="100" w:afterAutospacing="1" w:line="240" w:lineRule="auto"/>
        <w:jc w:val="both"/>
        <w:rPr>
          <w:rFonts w:asciiTheme="majorBidi" w:eastAsia="Times New Roman" w:hAnsiTheme="majorBidi" w:cs="Times New Roman"/>
          <w:b/>
          <w:bCs/>
          <w:color w:val="FF0000"/>
          <w:sz w:val="24"/>
          <w:szCs w:val="24"/>
          <w:lang w:eastAsia="en-IN"/>
        </w:rPr>
      </w:pPr>
      <w:r w:rsidRPr="00985C5A">
        <w:rPr>
          <w:rFonts w:asciiTheme="majorBidi" w:eastAsia="Times New Roman" w:hAnsiTheme="majorBidi" w:cs="Times New Roman"/>
          <w:b/>
          <w:bCs/>
          <w:color w:val="FF0000"/>
          <w:sz w:val="24"/>
          <w:szCs w:val="24"/>
          <w:lang w:eastAsia="en-IN"/>
        </w:rPr>
        <w:t>Note: All dates are tentative and subject to official announcements.</w:t>
      </w:r>
    </w:p>
    <w:p w:rsidR="00F33904" w:rsidRPr="0072193B" w:rsidRDefault="00F33904" w:rsidP="00F33904">
      <w:pPr>
        <w:spacing w:before="100" w:beforeAutospacing="1" w:after="100" w:afterAutospacing="1" w:line="240" w:lineRule="auto"/>
        <w:jc w:val="both"/>
        <w:outlineLvl w:val="1"/>
        <w:rPr>
          <w:rFonts w:asciiTheme="majorBidi" w:eastAsia="Times New Roman" w:hAnsiTheme="majorBidi" w:cs="Times New Roman"/>
          <w:b/>
          <w:bCs/>
          <w:sz w:val="24"/>
          <w:szCs w:val="24"/>
          <w:lang w:eastAsia="en-IN"/>
        </w:rPr>
      </w:pPr>
      <w:r w:rsidRPr="0072193B">
        <w:rPr>
          <w:rFonts w:asciiTheme="majorBidi" w:eastAsia="Times New Roman" w:hAnsiTheme="majorBidi" w:cs="Times New Roman"/>
          <w:b/>
          <w:bCs/>
          <w:sz w:val="24"/>
          <w:szCs w:val="24"/>
          <w:lang w:eastAsia="en-IN"/>
        </w:rPr>
        <w:t>How to Apply for AIAPGET 2025</w:t>
      </w:r>
    </w:p>
    <w:p w:rsidR="00F33904" w:rsidRPr="0072193B" w:rsidRDefault="00F33904" w:rsidP="00D710BC">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2193B">
        <w:rPr>
          <w:rFonts w:ascii="Times New Roman" w:eastAsia="Times New Roman" w:hAnsi="Times New Roman" w:cs="Times New Roman"/>
          <w:sz w:val="24"/>
          <w:szCs w:val="24"/>
          <w:lang w:eastAsia="en-IN"/>
        </w:rPr>
        <w:t>Follow these steps to successfully complete your application:</w:t>
      </w:r>
    </w:p>
    <w:p w:rsidR="00F33904" w:rsidRPr="0072193B" w:rsidRDefault="00F33904" w:rsidP="00BE30DD">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193B">
        <w:rPr>
          <w:rFonts w:ascii="Times New Roman" w:eastAsia="Times New Roman" w:hAnsi="Times New Roman" w:cs="Times New Roman"/>
          <w:sz w:val="24"/>
          <w:szCs w:val="24"/>
          <w:lang w:eastAsia="en-IN"/>
        </w:rPr>
        <w:t>Visit the Official Website: Go to the NTA AIAPGET Portal.</w:t>
      </w:r>
    </w:p>
    <w:p w:rsidR="00F33904" w:rsidRPr="0072193B" w:rsidRDefault="00F33904" w:rsidP="00BE30DD">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193B">
        <w:rPr>
          <w:rFonts w:ascii="Times New Roman" w:eastAsia="Times New Roman" w:hAnsi="Times New Roman" w:cs="Times New Roman"/>
          <w:sz w:val="24"/>
          <w:szCs w:val="24"/>
          <w:lang w:eastAsia="en-IN"/>
        </w:rPr>
        <w:t>Register Online: Click on the “Apply Online” link and provide your email ID and mobile number to create an account.</w:t>
      </w:r>
    </w:p>
    <w:p w:rsidR="00F33904" w:rsidRPr="0072193B" w:rsidRDefault="00F33904" w:rsidP="00BE30DD">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193B">
        <w:rPr>
          <w:rFonts w:ascii="Times New Roman" w:eastAsia="Times New Roman" w:hAnsi="Times New Roman" w:cs="Times New Roman"/>
          <w:sz w:val="24"/>
          <w:szCs w:val="24"/>
          <w:lang w:eastAsia="en-IN"/>
        </w:rPr>
        <w:t>Fill the Application Form: Complete the form with personal, academic, and contact details.</w:t>
      </w:r>
    </w:p>
    <w:p w:rsidR="00F33904" w:rsidRPr="0072193B" w:rsidRDefault="00F33904" w:rsidP="00BE30DD">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193B">
        <w:rPr>
          <w:rFonts w:ascii="Times New Roman" w:eastAsia="Times New Roman" w:hAnsi="Times New Roman" w:cs="Times New Roman"/>
          <w:sz w:val="24"/>
          <w:szCs w:val="24"/>
          <w:lang w:eastAsia="en-IN"/>
        </w:rPr>
        <w:t>Upload Documents: Upload scanned copies of your photograph, signature, and any other required documents in the specified format and size.</w:t>
      </w:r>
    </w:p>
    <w:p w:rsidR="00F33904" w:rsidRPr="0072193B" w:rsidRDefault="00F33904" w:rsidP="00BE30DD">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193B">
        <w:rPr>
          <w:rFonts w:ascii="Times New Roman" w:eastAsia="Times New Roman" w:hAnsi="Times New Roman" w:cs="Times New Roman"/>
          <w:sz w:val="24"/>
          <w:szCs w:val="24"/>
          <w:lang w:eastAsia="en-IN"/>
        </w:rPr>
        <w:t>Pay the Application Fee: Submit the fee through online modes such as Debit/Credit Card, Net Banking, or UPI.</w:t>
      </w:r>
    </w:p>
    <w:p w:rsidR="00F33904" w:rsidRPr="0072193B" w:rsidRDefault="00F33904" w:rsidP="00BE30DD">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193B">
        <w:rPr>
          <w:rFonts w:ascii="Times New Roman" w:eastAsia="Times New Roman" w:hAnsi="Times New Roman" w:cs="Times New Roman"/>
          <w:sz w:val="24"/>
          <w:szCs w:val="24"/>
          <w:lang w:eastAsia="en-IN"/>
        </w:rPr>
        <w:t>Submit and Print: After submission, download and print the confirmation page for future reference.</w:t>
      </w:r>
    </w:p>
    <w:p w:rsidR="00F33904" w:rsidRPr="0072193B" w:rsidRDefault="00F33904" w:rsidP="00F33904">
      <w:pPr>
        <w:spacing w:before="100" w:beforeAutospacing="1" w:after="100" w:afterAutospacing="1" w:line="240" w:lineRule="auto"/>
        <w:jc w:val="both"/>
        <w:outlineLvl w:val="1"/>
        <w:rPr>
          <w:rFonts w:asciiTheme="majorBidi" w:eastAsia="Times New Roman" w:hAnsiTheme="majorBidi" w:cs="Times New Roman"/>
          <w:b/>
          <w:bCs/>
          <w:sz w:val="24"/>
          <w:szCs w:val="24"/>
          <w:lang w:eastAsia="en-IN"/>
        </w:rPr>
      </w:pPr>
      <w:r w:rsidRPr="0072193B">
        <w:rPr>
          <w:rFonts w:asciiTheme="majorBidi" w:eastAsia="Times New Roman" w:hAnsiTheme="majorBidi" w:cs="Times New Roman"/>
          <w:b/>
          <w:bCs/>
          <w:sz w:val="24"/>
          <w:szCs w:val="24"/>
          <w:lang w:eastAsia="en-IN"/>
        </w:rPr>
        <w:t>Application Fee</w:t>
      </w:r>
    </w:p>
    <w:tbl>
      <w:tblPr>
        <w:tblW w:w="0" w:type="auto"/>
        <w:jc w:val="center"/>
        <w:tblCellSpacing w:w="1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2370"/>
        <w:gridCol w:w="1720"/>
      </w:tblGrid>
      <w:tr w:rsidR="00F33904" w:rsidRPr="0072193B" w:rsidTr="0031285B">
        <w:trPr>
          <w:tblHeader/>
          <w:tblCellSpacing w:w="15" w:type="dxa"/>
          <w:jc w:val="center"/>
        </w:trPr>
        <w:tc>
          <w:tcPr>
            <w:tcW w:w="0" w:type="auto"/>
            <w:shd w:val="clear" w:color="auto" w:fill="CCCC00"/>
            <w:vAlign w:val="center"/>
            <w:hideMark/>
          </w:tcPr>
          <w:p w:rsidR="00F33904" w:rsidRPr="0072193B" w:rsidRDefault="00F33904" w:rsidP="0031285B">
            <w:pPr>
              <w:spacing w:after="0" w:line="240" w:lineRule="auto"/>
              <w:jc w:val="both"/>
              <w:rPr>
                <w:rFonts w:ascii="Times New Roman" w:eastAsia="Times New Roman" w:hAnsi="Times New Roman" w:cs="Times New Roman"/>
                <w:b/>
                <w:bCs/>
                <w:sz w:val="24"/>
                <w:szCs w:val="24"/>
                <w:lang w:eastAsia="en-IN"/>
              </w:rPr>
            </w:pPr>
            <w:r w:rsidRPr="0072193B">
              <w:rPr>
                <w:rFonts w:ascii="Times New Roman" w:eastAsia="Times New Roman" w:hAnsi="Times New Roman" w:cs="Times New Roman"/>
                <w:b/>
                <w:bCs/>
                <w:sz w:val="24"/>
                <w:szCs w:val="24"/>
                <w:lang w:eastAsia="en-IN"/>
              </w:rPr>
              <w:t>Category</w:t>
            </w:r>
          </w:p>
        </w:tc>
        <w:tc>
          <w:tcPr>
            <w:tcW w:w="0" w:type="auto"/>
            <w:shd w:val="clear" w:color="auto" w:fill="CCCC00"/>
            <w:vAlign w:val="center"/>
            <w:hideMark/>
          </w:tcPr>
          <w:p w:rsidR="00F33904" w:rsidRPr="0072193B" w:rsidRDefault="00F33904" w:rsidP="0031285B">
            <w:pPr>
              <w:spacing w:after="0" w:line="240" w:lineRule="auto"/>
              <w:jc w:val="both"/>
              <w:rPr>
                <w:rFonts w:ascii="Times New Roman" w:eastAsia="Times New Roman" w:hAnsi="Times New Roman" w:cs="Times New Roman"/>
                <w:b/>
                <w:bCs/>
                <w:sz w:val="24"/>
                <w:szCs w:val="24"/>
                <w:lang w:eastAsia="en-IN"/>
              </w:rPr>
            </w:pPr>
            <w:r w:rsidRPr="0072193B">
              <w:rPr>
                <w:rFonts w:ascii="Times New Roman" w:eastAsia="Times New Roman" w:hAnsi="Times New Roman" w:cs="Times New Roman"/>
                <w:b/>
                <w:bCs/>
                <w:sz w:val="24"/>
                <w:szCs w:val="24"/>
                <w:lang w:eastAsia="en-IN"/>
              </w:rPr>
              <w:t>Application Fee</w:t>
            </w:r>
          </w:p>
        </w:tc>
      </w:tr>
      <w:tr w:rsidR="00F33904" w:rsidRPr="0072193B" w:rsidTr="0031285B">
        <w:trPr>
          <w:tblCellSpacing w:w="15" w:type="dxa"/>
          <w:jc w:val="center"/>
        </w:trPr>
        <w:tc>
          <w:tcPr>
            <w:tcW w:w="0" w:type="auto"/>
            <w:vAlign w:val="center"/>
            <w:hideMark/>
          </w:tcPr>
          <w:p w:rsidR="00F33904" w:rsidRPr="000D7093" w:rsidRDefault="00F33904" w:rsidP="00060A2C">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General (UR)/OBC-NCL</w:t>
            </w:r>
          </w:p>
        </w:tc>
        <w:tc>
          <w:tcPr>
            <w:tcW w:w="0" w:type="auto"/>
            <w:vAlign w:val="center"/>
            <w:hideMark/>
          </w:tcPr>
          <w:p w:rsidR="00F33904" w:rsidRPr="000D7093" w:rsidRDefault="00F33904" w:rsidP="00060A2C">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₹2700</w:t>
            </w:r>
          </w:p>
        </w:tc>
      </w:tr>
      <w:tr w:rsidR="00F33904" w:rsidRPr="0072193B" w:rsidTr="0031285B">
        <w:trPr>
          <w:tblCellSpacing w:w="15" w:type="dxa"/>
          <w:jc w:val="center"/>
        </w:trPr>
        <w:tc>
          <w:tcPr>
            <w:tcW w:w="0" w:type="auto"/>
            <w:vAlign w:val="center"/>
            <w:hideMark/>
          </w:tcPr>
          <w:p w:rsidR="00F33904" w:rsidRPr="000D7093" w:rsidRDefault="00F33904" w:rsidP="00060A2C">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General-EWS</w:t>
            </w:r>
          </w:p>
        </w:tc>
        <w:tc>
          <w:tcPr>
            <w:tcW w:w="0" w:type="auto"/>
            <w:vAlign w:val="center"/>
            <w:hideMark/>
          </w:tcPr>
          <w:p w:rsidR="00F33904" w:rsidRPr="000D7093" w:rsidRDefault="00F33904" w:rsidP="00060A2C">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₹2450</w:t>
            </w:r>
          </w:p>
        </w:tc>
      </w:tr>
      <w:tr w:rsidR="00F33904" w:rsidRPr="0072193B" w:rsidTr="0031285B">
        <w:trPr>
          <w:tblCellSpacing w:w="15" w:type="dxa"/>
          <w:jc w:val="center"/>
        </w:trPr>
        <w:tc>
          <w:tcPr>
            <w:tcW w:w="0" w:type="auto"/>
            <w:vAlign w:val="center"/>
            <w:hideMark/>
          </w:tcPr>
          <w:p w:rsidR="00F33904" w:rsidRPr="000D7093" w:rsidRDefault="00F33904" w:rsidP="00060A2C">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SC/ST/</w:t>
            </w:r>
            <w:proofErr w:type="spellStart"/>
            <w:r w:rsidRPr="000D7093">
              <w:rPr>
                <w:rFonts w:asciiTheme="majorBidi" w:eastAsia="Times New Roman" w:hAnsiTheme="majorBidi" w:cs="Times New Roman"/>
                <w:sz w:val="20"/>
                <w:szCs w:val="20"/>
                <w:lang w:eastAsia="en-IN"/>
              </w:rPr>
              <w:t>PwD</w:t>
            </w:r>
            <w:proofErr w:type="spellEnd"/>
            <w:r w:rsidRPr="000D7093">
              <w:rPr>
                <w:rFonts w:asciiTheme="majorBidi" w:eastAsia="Times New Roman" w:hAnsiTheme="majorBidi" w:cs="Times New Roman"/>
                <w:sz w:val="20"/>
                <w:szCs w:val="20"/>
                <w:lang w:eastAsia="en-IN"/>
              </w:rPr>
              <w:t>/Third Gender</w:t>
            </w:r>
          </w:p>
        </w:tc>
        <w:tc>
          <w:tcPr>
            <w:tcW w:w="0" w:type="auto"/>
            <w:vAlign w:val="center"/>
            <w:hideMark/>
          </w:tcPr>
          <w:p w:rsidR="00F33904" w:rsidRPr="000D7093" w:rsidRDefault="00F33904" w:rsidP="00060A2C">
            <w:pPr>
              <w:spacing w:after="0" w:line="240" w:lineRule="auto"/>
              <w:jc w:val="center"/>
              <w:rPr>
                <w:rFonts w:asciiTheme="majorBidi" w:eastAsia="Times New Roman" w:hAnsiTheme="majorBidi" w:cs="Times New Roman"/>
                <w:sz w:val="20"/>
                <w:szCs w:val="20"/>
                <w:lang w:eastAsia="en-IN"/>
              </w:rPr>
            </w:pPr>
            <w:r w:rsidRPr="000D7093">
              <w:rPr>
                <w:rFonts w:asciiTheme="majorBidi" w:eastAsia="Times New Roman" w:hAnsiTheme="majorBidi" w:cs="Times New Roman"/>
                <w:sz w:val="20"/>
                <w:szCs w:val="20"/>
                <w:lang w:eastAsia="en-IN"/>
              </w:rPr>
              <w:t>₹1800</w:t>
            </w:r>
          </w:p>
        </w:tc>
      </w:tr>
    </w:tbl>
    <w:p w:rsidR="00F33904" w:rsidRPr="00985C5A" w:rsidRDefault="00F33904" w:rsidP="00F33904">
      <w:pPr>
        <w:spacing w:before="100" w:beforeAutospacing="1" w:after="100" w:afterAutospacing="1" w:line="240" w:lineRule="auto"/>
        <w:jc w:val="both"/>
        <w:rPr>
          <w:rFonts w:asciiTheme="majorBidi" w:eastAsia="Times New Roman" w:hAnsiTheme="majorBidi" w:cs="Times New Roman"/>
          <w:b/>
          <w:bCs/>
          <w:color w:val="FF0000"/>
          <w:sz w:val="24"/>
          <w:szCs w:val="24"/>
          <w:lang w:eastAsia="en-IN"/>
        </w:rPr>
      </w:pPr>
      <w:r w:rsidRPr="00985C5A">
        <w:rPr>
          <w:rFonts w:asciiTheme="majorBidi" w:eastAsia="Times New Roman" w:hAnsiTheme="majorBidi" w:cs="Times New Roman"/>
          <w:b/>
          <w:bCs/>
          <w:color w:val="FF0000"/>
          <w:sz w:val="24"/>
          <w:szCs w:val="24"/>
          <w:lang w:eastAsia="en-IN"/>
        </w:rPr>
        <w:t>Note: The application fee is non-refundable under any circumstances.</w:t>
      </w:r>
    </w:p>
    <w:p w:rsidR="00F33904" w:rsidRPr="0072193B" w:rsidRDefault="00F33904" w:rsidP="00D710BC">
      <w:pPr>
        <w:spacing w:before="100" w:beforeAutospacing="1" w:after="100" w:afterAutospacing="1" w:line="360" w:lineRule="auto"/>
        <w:jc w:val="both"/>
        <w:outlineLvl w:val="1"/>
        <w:rPr>
          <w:rFonts w:asciiTheme="majorBidi" w:eastAsia="Times New Roman" w:hAnsiTheme="majorBidi" w:cs="Times New Roman"/>
          <w:b/>
          <w:bCs/>
          <w:sz w:val="24"/>
          <w:szCs w:val="24"/>
          <w:lang w:eastAsia="en-IN"/>
        </w:rPr>
      </w:pPr>
      <w:r w:rsidRPr="0072193B">
        <w:rPr>
          <w:rFonts w:asciiTheme="majorBidi" w:eastAsia="Times New Roman" w:hAnsiTheme="majorBidi" w:cs="Times New Roman"/>
          <w:b/>
          <w:bCs/>
          <w:sz w:val="24"/>
          <w:szCs w:val="24"/>
          <w:lang w:eastAsia="en-IN"/>
        </w:rPr>
        <w:t>Correction Window</w:t>
      </w:r>
    </w:p>
    <w:p w:rsidR="00F33904" w:rsidRPr="0072193B" w:rsidRDefault="00F33904" w:rsidP="00D710BC">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2193B">
        <w:rPr>
          <w:rFonts w:asciiTheme="majorBidi" w:eastAsia="Times New Roman" w:hAnsiTheme="majorBidi" w:cs="Times New Roman"/>
          <w:sz w:val="20"/>
          <w:szCs w:val="20"/>
          <w:lang w:eastAsia="en-IN"/>
        </w:rPr>
        <w:t xml:space="preserve">A correction facility will be provided in the </w:t>
      </w:r>
      <w:r w:rsidRPr="008B399D">
        <w:rPr>
          <w:rFonts w:asciiTheme="majorBidi" w:eastAsia="Times New Roman" w:hAnsiTheme="majorBidi" w:cs="Times New Roman"/>
          <w:sz w:val="20"/>
          <w:szCs w:val="20"/>
          <w:lang w:eastAsia="en-IN"/>
        </w:rPr>
        <w:t>3rd week of May 2025</w:t>
      </w:r>
      <w:r w:rsidRPr="0072193B">
        <w:rPr>
          <w:rFonts w:asciiTheme="majorBidi" w:eastAsia="Times New Roman" w:hAnsiTheme="majorBidi" w:cs="Times New Roman"/>
          <w:sz w:val="20"/>
          <w:szCs w:val="20"/>
          <w:lang w:eastAsia="en-IN"/>
        </w:rPr>
        <w:t>, allowing candidates to modify certain details in their application forms. It's crucial to make necessary corrections within the specified time frame, as requests for changes will not be entertained after the correction window closes</w:t>
      </w:r>
      <w:r w:rsidRPr="0072193B">
        <w:rPr>
          <w:rFonts w:ascii="Times New Roman" w:eastAsia="Times New Roman" w:hAnsi="Times New Roman" w:cs="Times New Roman"/>
          <w:sz w:val="24"/>
          <w:szCs w:val="24"/>
          <w:lang w:eastAsia="en-IN"/>
        </w:rPr>
        <w:t>.</w:t>
      </w:r>
    </w:p>
    <w:p w:rsidR="001B39D8" w:rsidRDefault="001B39D8" w:rsidP="00D710BC">
      <w:pPr>
        <w:spacing w:before="100" w:beforeAutospacing="1" w:after="100" w:afterAutospacing="1" w:line="360" w:lineRule="auto"/>
        <w:jc w:val="both"/>
        <w:outlineLvl w:val="1"/>
        <w:rPr>
          <w:rFonts w:asciiTheme="majorBidi" w:eastAsia="Times New Roman" w:hAnsiTheme="majorBidi" w:cs="Times New Roman"/>
          <w:b/>
          <w:bCs/>
          <w:sz w:val="24"/>
          <w:szCs w:val="24"/>
          <w:lang w:eastAsia="en-IN"/>
        </w:rPr>
      </w:pPr>
    </w:p>
    <w:p w:rsidR="001B39D8" w:rsidRDefault="001B39D8" w:rsidP="00D710BC">
      <w:pPr>
        <w:spacing w:before="100" w:beforeAutospacing="1" w:after="100" w:afterAutospacing="1" w:line="360" w:lineRule="auto"/>
        <w:jc w:val="both"/>
        <w:outlineLvl w:val="1"/>
        <w:rPr>
          <w:rFonts w:asciiTheme="majorBidi" w:eastAsia="Times New Roman" w:hAnsiTheme="majorBidi" w:cs="Times New Roman"/>
          <w:b/>
          <w:bCs/>
          <w:sz w:val="24"/>
          <w:szCs w:val="24"/>
          <w:lang w:eastAsia="en-IN"/>
        </w:rPr>
      </w:pPr>
    </w:p>
    <w:p w:rsidR="00F33904" w:rsidRPr="0072193B" w:rsidRDefault="00F33904" w:rsidP="00D710BC">
      <w:pPr>
        <w:spacing w:before="100" w:beforeAutospacing="1" w:after="100" w:afterAutospacing="1" w:line="360" w:lineRule="auto"/>
        <w:jc w:val="both"/>
        <w:outlineLvl w:val="1"/>
        <w:rPr>
          <w:rFonts w:asciiTheme="majorBidi" w:eastAsia="Times New Roman" w:hAnsiTheme="majorBidi" w:cs="Times New Roman"/>
          <w:b/>
          <w:bCs/>
          <w:sz w:val="24"/>
          <w:szCs w:val="24"/>
          <w:lang w:eastAsia="en-IN"/>
        </w:rPr>
      </w:pPr>
      <w:r w:rsidRPr="0072193B">
        <w:rPr>
          <w:rFonts w:asciiTheme="majorBidi" w:eastAsia="Times New Roman" w:hAnsiTheme="majorBidi" w:cs="Times New Roman"/>
          <w:b/>
          <w:bCs/>
          <w:sz w:val="24"/>
          <w:szCs w:val="24"/>
          <w:lang w:eastAsia="en-IN"/>
        </w:rPr>
        <w:lastRenderedPageBreak/>
        <w:t>Important Tips</w:t>
      </w:r>
    </w:p>
    <w:p w:rsidR="00F33904" w:rsidRPr="0072193B" w:rsidRDefault="00F33904" w:rsidP="00BE30DD">
      <w:pPr>
        <w:numPr>
          <w:ilvl w:val="0"/>
          <w:numId w:val="9"/>
        </w:numPr>
        <w:spacing w:before="100" w:beforeAutospacing="1" w:after="100" w:afterAutospacing="1" w:line="360" w:lineRule="auto"/>
        <w:jc w:val="both"/>
        <w:rPr>
          <w:rFonts w:asciiTheme="majorBidi" w:eastAsia="Times New Roman" w:hAnsiTheme="majorBidi" w:cs="Times New Roman"/>
          <w:sz w:val="20"/>
          <w:szCs w:val="20"/>
          <w:lang w:eastAsia="en-IN"/>
        </w:rPr>
      </w:pPr>
      <w:r w:rsidRPr="008B399D">
        <w:rPr>
          <w:rFonts w:asciiTheme="majorBidi" w:eastAsia="Times New Roman" w:hAnsiTheme="majorBidi" w:cs="Times New Roman"/>
          <w:sz w:val="20"/>
          <w:szCs w:val="20"/>
          <w:lang w:eastAsia="en-IN"/>
        </w:rPr>
        <w:t>Verify Details</w:t>
      </w:r>
      <w:r w:rsidRPr="0072193B">
        <w:rPr>
          <w:rFonts w:asciiTheme="majorBidi" w:eastAsia="Times New Roman" w:hAnsiTheme="majorBidi" w:cs="Times New Roman"/>
          <w:sz w:val="20"/>
          <w:szCs w:val="20"/>
          <w:lang w:eastAsia="en-IN"/>
        </w:rPr>
        <w:t>: Double-check all information before submission to avoid errors.</w:t>
      </w:r>
    </w:p>
    <w:p w:rsidR="00F33904" w:rsidRPr="0072193B" w:rsidRDefault="00F33904" w:rsidP="00BE30DD">
      <w:pPr>
        <w:numPr>
          <w:ilvl w:val="0"/>
          <w:numId w:val="9"/>
        </w:numPr>
        <w:spacing w:before="100" w:beforeAutospacing="1" w:after="100" w:afterAutospacing="1" w:line="360" w:lineRule="auto"/>
        <w:jc w:val="both"/>
        <w:rPr>
          <w:rFonts w:asciiTheme="majorBidi" w:eastAsia="Times New Roman" w:hAnsiTheme="majorBidi" w:cs="Times New Roman"/>
          <w:sz w:val="20"/>
          <w:szCs w:val="20"/>
          <w:lang w:eastAsia="en-IN"/>
        </w:rPr>
      </w:pPr>
      <w:r w:rsidRPr="008B399D">
        <w:rPr>
          <w:rFonts w:asciiTheme="majorBidi" w:eastAsia="Times New Roman" w:hAnsiTheme="majorBidi" w:cs="Times New Roman"/>
          <w:sz w:val="20"/>
          <w:szCs w:val="20"/>
          <w:lang w:eastAsia="en-IN"/>
        </w:rPr>
        <w:t>Document Specifications</w:t>
      </w:r>
      <w:r w:rsidRPr="0072193B">
        <w:rPr>
          <w:rFonts w:asciiTheme="majorBidi" w:eastAsia="Times New Roman" w:hAnsiTheme="majorBidi" w:cs="Times New Roman"/>
          <w:sz w:val="20"/>
          <w:szCs w:val="20"/>
          <w:lang w:eastAsia="en-IN"/>
        </w:rPr>
        <w:t>: Ensure that uploaded documents meet the specified size and format requirements.</w:t>
      </w:r>
    </w:p>
    <w:p w:rsidR="00F33904" w:rsidRPr="0072193B" w:rsidRDefault="00F33904" w:rsidP="00BE30DD">
      <w:pPr>
        <w:numPr>
          <w:ilvl w:val="0"/>
          <w:numId w:val="9"/>
        </w:numPr>
        <w:spacing w:before="100" w:beforeAutospacing="1" w:after="100" w:afterAutospacing="1" w:line="360" w:lineRule="auto"/>
        <w:jc w:val="both"/>
        <w:rPr>
          <w:rFonts w:asciiTheme="majorBidi" w:eastAsia="Times New Roman" w:hAnsiTheme="majorBidi" w:cs="Times New Roman"/>
          <w:sz w:val="20"/>
          <w:szCs w:val="20"/>
          <w:lang w:eastAsia="en-IN"/>
        </w:rPr>
      </w:pPr>
      <w:r w:rsidRPr="008B399D">
        <w:rPr>
          <w:rFonts w:asciiTheme="majorBidi" w:eastAsia="Times New Roman" w:hAnsiTheme="majorBidi" w:cs="Times New Roman"/>
          <w:sz w:val="20"/>
          <w:szCs w:val="20"/>
          <w:lang w:eastAsia="en-IN"/>
        </w:rPr>
        <w:t>Payment Confirmation</w:t>
      </w:r>
      <w:r w:rsidRPr="0072193B">
        <w:rPr>
          <w:rFonts w:asciiTheme="majorBidi" w:eastAsia="Times New Roman" w:hAnsiTheme="majorBidi" w:cs="Times New Roman"/>
          <w:sz w:val="20"/>
          <w:szCs w:val="20"/>
          <w:lang w:eastAsia="en-IN"/>
        </w:rPr>
        <w:t>: Keep a record of the payment transaction for future reference.</w:t>
      </w:r>
    </w:p>
    <w:p w:rsidR="00F33904" w:rsidRPr="0072193B" w:rsidRDefault="00F33904" w:rsidP="00BE30DD">
      <w:pPr>
        <w:numPr>
          <w:ilvl w:val="0"/>
          <w:numId w:val="9"/>
        </w:numPr>
        <w:spacing w:before="100" w:beforeAutospacing="1" w:after="100" w:afterAutospacing="1" w:line="360" w:lineRule="auto"/>
        <w:jc w:val="both"/>
        <w:rPr>
          <w:rFonts w:asciiTheme="majorBidi" w:eastAsia="Times New Roman" w:hAnsiTheme="majorBidi" w:cs="Times New Roman"/>
          <w:sz w:val="20"/>
          <w:szCs w:val="20"/>
          <w:lang w:eastAsia="en-IN"/>
        </w:rPr>
      </w:pPr>
      <w:r w:rsidRPr="008B399D">
        <w:rPr>
          <w:rFonts w:asciiTheme="majorBidi" w:eastAsia="Times New Roman" w:hAnsiTheme="majorBidi" w:cs="Times New Roman"/>
          <w:sz w:val="20"/>
          <w:szCs w:val="20"/>
          <w:lang w:eastAsia="en-IN"/>
        </w:rPr>
        <w:t>Admit Card</w:t>
      </w:r>
      <w:r w:rsidRPr="0072193B">
        <w:rPr>
          <w:rFonts w:asciiTheme="majorBidi" w:eastAsia="Times New Roman" w:hAnsiTheme="majorBidi" w:cs="Times New Roman"/>
          <w:sz w:val="20"/>
          <w:szCs w:val="20"/>
          <w:lang w:eastAsia="en-IN"/>
        </w:rPr>
        <w:t xml:space="preserve">: After the correction window, download </w:t>
      </w:r>
      <w:proofErr w:type="gramStart"/>
      <w:r w:rsidRPr="0072193B">
        <w:rPr>
          <w:rFonts w:asciiTheme="majorBidi" w:eastAsia="Times New Roman" w:hAnsiTheme="majorBidi" w:cs="Times New Roman"/>
          <w:sz w:val="20"/>
          <w:szCs w:val="20"/>
          <w:lang w:eastAsia="en-IN"/>
        </w:rPr>
        <w:t>your</w:t>
      </w:r>
      <w:proofErr w:type="gramEnd"/>
      <w:r w:rsidRPr="0072193B">
        <w:rPr>
          <w:rFonts w:asciiTheme="majorBidi" w:eastAsia="Times New Roman" w:hAnsiTheme="majorBidi" w:cs="Times New Roman"/>
          <w:sz w:val="20"/>
          <w:szCs w:val="20"/>
          <w:lang w:eastAsia="en-IN"/>
        </w:rPr>
        <w:t xml:space="preserve"> admit card from the official website.</w:t>
      </w:r>
    </w:p>
    <w:p w:rsidR="00F33904" w:rsidRPr="0072193B" w:rsidRDefault="00F33904" w:rsidP="00D710BC">
      <w:pPr>
        <w:spacing w:before="100" w:beforeAutospacing="1" w:after="100" w:afterAutospacing="1" w:line="360" w:lineRule="auto"/>
        <w:jc w:val="both"/>
        <w:outlineLvl w:val="1"/>
        <w:rPr>
          <w:rFonts w:asciiTheme="majorBidi" w:eastAsia="Times New Roman" w:hAnsiTheme="majorBidi" w:cs="Times New Roman"/>
          <w:b/>
          <w:bCs/>
          <w:sz w:val="24"/>
          <w:szCs w:val="24"/>
          <w:lang w:eastAsia="en-IN"/>
        </w:rPr>
      </w:pPr>
      <w:r w:rsidRPr="0072193B">
        <w:rPr>
          <w:rFonts w:asciiTheme="majorBidi" w:eastAsia="Times New Roman" w:hAnsiTheme="majorBidi" w:cs="Times New Roman"/>
          <w:b/>
          <w:bCs/>
          <w:sz w:val="24"/>
          <w:szCs w:val="24"/>
          <w:lang w:eastAsia="en-IN"/>
        </w:rPr>
        <w:t>Useful Links</w:t>
      </w:r>
    </w:p>
    <w:p w:rsidR="00F33904" w:rsidRPr="0072193B" w:rsidRDefault="00F33904" w:rsidP="00BE30DD">
      <w:pPr>
        <w:numPr>
          <w:ilvl w:val="0"/>
          <w:numId w:val="10"/>
        </w:numPr>
        <w:spacing w:before="100" w:beforeAutospacing="1" w:after="100" w:afterAutospacing="1" w:line="360" w:lineRule="auto"/>
        <w:jc w:val="both"/>
        <w:rPr>
          <w:rFonts w:asciiTheme="majorBidi" w:eastAsia="Times New Roman" w:hAnsiTheme="majorBidi" w:cs="Times New Roman"/>
          <w:sz w:val="20"/>
          <w:szCs w:val="20"/>
          <w:lang w:eastAsia="en-IN"/>
        </w:rPr>
      </w:pPr>
      <w:r w:rsidRPr="0072193B">
        <w:rPr>
          <w:rFonts w:asciiTheme="majorBidi" w:eastAsia="Times New Roman" w:hAnsiTheme="majorBidi" w:cs="Times New Roman"/>
          <w:sz w:val="20"/>
          <w:szCs w:val="20"/>
          <w:lang w:eastAsia="en-IN"/>
        </w:rPr>
        <w:t>Official Website: https://aiapget.nta.ac.in</w:t>
      </w:r>
    </w:p>
    <w:p w:rsidR="00F33904" w:rsidRPr="0072193B" w:rsidRDefault="00F33904" w:rsidP="00BE30DD">
      <w:pPr>
        <w:numPr>
          <w:ilvl w:val="0"/>
          <w:numId w:val="10"/>
        </w:numPr>
        <w:spacing w:before="100" w:beforeAutospacing="1" w:after="100" w:afterAutospacing="1" w:line="360" w:lineRule="auto"/>
        <w:jc w:val="both"/>
        <w:rPr>
          <w:rFonts w:asciiTheme="majorBidi" w:eastAsia="Times New Roman" w:hAnsiTheme="majorBidi" w:cs="Times New Roman"/>
          <w:sz w:val="20"/>
          <w:szCs w:val="20"/>
          <w:lang w:eastAsia="en-IN"/>
        </w:rPr>
      </w:pPr>
      <w:r w:rsidRPr="0072193B">
        <w:rPr>
          <w:rFonts w:asciiTheme="majorBidi" w:eastAsia="Times New Roman" w:hAnsiTheme="majorBidi" w:cs="Times New Roman"/>
          <w:sz w:val="20"/>
          <w:szCs w:val="20"/>
          <w:lang w:eastAsia="en-IN"/>
        </w:rPr>
        <w:t>Application Portal: https://aiapget.nta.ac.in</w:t>
      </w:r>
    </w:p>
    <w:p w:rsidR="00F33904" w:rsidRDefault="00F33904" w:rsidP="00BE30DD">
      <w:pPr>
        <w:numPr>
          <w:ilvl w:val="0"/>
          <w:numId w:val="10"/>
        </w:numPr>
        <w:spacing w:before="100" w:beforeAutospacing="1" w:after="100" w:afterAutospacing="1" w:line="360" w:lineRule="auto"/>
        <w:jc w:val="both"/>
        <w:rPr>
          <w:rFonts w:asciiTheme="majorBidi" w:eastAsia="Times New Roman" w:hAnsiTheme="majorBidi" w:cs="Times New Roman"/>
          <w:sz w:val="20"/>
          <w:szCs w:val="20"/>
          <w:lang w:eastAsia="en-IN"/>
        </w:rPr>
      </w:pPr>
      <w:r w:rsidRPr="0072193B">
        <w:rPr>
          <w:rFonts w:asciiTheme="majorBidi" w:eastAsia="Times New Roman" w:hAnsiTheme="majorBidi" w:cs="Times New Roman"/>
          <w:sz w:val="20"/>
          <w:szCs w:val="20"/>
          <w:lang w:eastAsia="en-IN"/>
        </w:rPr>
        <w:t xml:space="preserve">Previous Year Question Papers: </w:t>
      </w:r>
      <w:r w:rsidRPr="00A53606">
        <w:rPr>
          <w:rFonts w:asciiTheme="majorBidi" w:eastAsia="Times New Roman" w:hAnsiTheme="majorBidi" w:cs="Times New Roman"/>
          <w:sz w:val="20"/>
          <w:szCs w:val="20"/>
          <w:lang w:eastAsia="en-IN"/>
        </w:rPr>
        <w:t>https://aiapget.nta.ac.in</w:t>
      </w:r>
    </w:p>
    <w:p w:rsidR="00F33904" w:rsidRDefault="00F33904" w:rsidP="00F33904">
      <w:pPr>
        <w:pBdr>
          <w:bottom w:val="single" w:sz="6" w:space="1" w:color="auto"/>
        </w:pBdr>
        <w:spacing w:before="100" w:beforeAutospacing="1" w:after="100" w:afterAutospacing="1" w:line="240" w:lineRule="auto"/>
        <w:jc w:val="center"/>
        <w:rPr>
          <w:rFonts w:asciiTheme="majorHAnsi" w:hAnsiTheme="majorHAnsi" w:cstheme="minorHAnsi"/>
          <w:b/>
          <w:bCs/>
          <w:color w:val="FFC000"/>
          <w:sz w:val="50"/>
          <w:szCs w:val="50"/>
          <w14:glow w14:rad="63500">
            <w14:schemeClr w14:val="accent2">
              <w14:alpha w14:val="60000"/>
              <w14:satMod w14:val="175000"/>
            </w14:schemeClr>
          </w14:glow>
        </w:rPr>
      </w:pPr>
      <w:r w:rsidRPr="00F33904">
        <w:rPr>
          <w:rFonts w:asciiTheme="majorHAnsi" w:hAnsiTheme="majorHAnsi" w:cstheme="minorHAnsi"/>
          <w:b/>
          <w:bCs/>
          <w:color w:val="FFC000"/>
          <w:sz w:val="50"/>
          <w:szCs w:val="50"/>
          <w14:glow w14:rad="63500">
            <w14:schemeClr w14:val="accent2">
              <w14:alpha w14:val="60000"/>
              <w14:satMod w14:val="175000"/>
            </w14:schemeClr>
          </w14:glow>
        </w:rPr>
        <w:t>ELIGIBILITY</w:t>
      </w:r>
    </w:p>
    <w:p w:rsidR="00F33904" w:rsidRPr="0023204D" w:rsidRDefault="00F33904" w:rsidP="00F33904">
      <w:pPr>
        <w:spacing w:before="100" w:beforeAutospacing="1" w:after="100" w:afterAutospacing="1" w:line="240" w:lineRule="auto"/>
        <w:jc w:val="both"/>
        <w:rPr>
          <w:rFonts w:asciiTheme="majorBidi" w:hAnsiTheme="majorBidi"/>
          <w:b/>
          <w:bCs/>
          <w:sz w:val="24"/>
          <w:szCs w:val="24"/>
        </w:rPr>
      </w:pPr>
      <w:r w:rsidRPr="0023204D">
        <w:rPr>
          <w:rFonts w:asciiTheme="majorBidi" w:hAnsiTheme="majorBidi"/>
          <w:b/>
          <w:bCs/>
          <w:sz w:val="24"/>
          <w:szCs w:val="24"/>
        </w:rPr>
        <w:t>Eligibility Criteria – Complete &amp; Updated Guide</w:t>
      </w:r>
    </w:p>
    <w:p w:rsidR="001D2587" w:rsidRDefault="00F33904" w:rsidP="00D710BC">
      <w:pPr>
        <w:spacing w:before="100" w:beforeAutospacing="1" w:after="100" w:afterAutospacing="1" w:line="360" w:lineRule="auto"/>
        <w:jc w:val="both"/>
        <w:rPr>
          <w:rFonts w:asciiTheme="majorBidi" w:eastAsia="Times New Roman" w:hAnsiTheme="majorBidi" w:cs="Times New Roman"/>
          <w:sz w:val="20"/>
          <w:szCs w:val="20"/>
          <w:lang w:eastAsia="en-IN"/>
        </w:rPr>
      </w:pPr>
      <w:r>
        <w:rPr>
          <w:rFonts w:asciiTheme="majorBidi" w:eastAsia="Times New Roman" w:hAnsiTheme="majorBidi" w:cs="Times New Roman"/>
          <w:sz w:val="20"/>
          <w:szCs w:val="20"/>
          <w:lang w:eastAsia="en-IN"/>
        </w:rPr>
        <w:t>t</w:t>
      </w:r>
      <w:r w:rsidRPr="0023204D">
        <w:rPr>
          <w:rFonts w:asciiTheme="majorBidi" w:eastAsia="Times New Roman" w:hAnsiTheme="majorBidi" w:cs="Times New Roman"/>
          <w:sz w:val="20"/>
          <w:szCs w:val="20"/>
          <w:lang w:eastAsia="en-IN"/>
        </w:rPr>
        <w:t xml:space="preserve">he All India AYUSH Post Graduate Entrance Test (AIAPGET) 2025, conducted by the National Testing Agency (NTA) under the guidance of the Ministry of AYUSH, is the gateway to postgraduate (MD/MS) and PG diploma programs in Ayurveda, </w:t>
      </w:r>
      <w:proofErr w:type="spellStart"/>
      <w:r w:rsidRPr="0023204D">
        <w:rPr>
          <w:rFonts w:asciiTheme="majorBidi" w:eastAsia="Times New Roman" w:hAnsiTheme="majorBidi" w:cs="Times New Roman"/>
          <w:sz w:val="20"/>
          <w:szCs w:val="20"/>
          <w:lang w:eastAsia="en-IN"/>
        </w:rPr>
        <w:t>Unani</w:t>
      </w:r>
      <w:proofErr w:type="spellEnd"/>
      <w:r w:rsidRPr="0023204D">
        <w:rPr>
          <w:rFonts w:asciiTheme="majorBidi" w:eastAsia="Times New Roman" w:hAnsiTheme="majorBidi" w:cs="Times New Roman"/>
          <w:sz w:val="20"/>
          <w:szCs w:val="20"/>
          <w:lang w:eastAsia="en-IN"/>
        </w:rPr>
        <w:t>, Siddha, and Homeopathy.</w:t>
      </w:r>
    </w:p>
    <w:p w:rsidR="00F33904" w:rsidRPr="0023204D" w:rsidRDefault="00F33904" w:rsidP="00D710BC">
      <w:pPr>
        <w:spacing w:before="100" w:beforeAutospacing="1" w:after="100" w:afterAutospacing="1" w:line="360" w:lineRule="auto"/>
        <w:jc w:val="both"/>
        <w:rPr>
          <w:rFonts w:asciiTheme="majorBidi" w:eastAsia="Times New Roman" w:hAnsiTheme="majorBidi" w:cs="Times New Roman"/>
          <w:sz w:val="20"/>
          <w:szCs w:val="20"/>
          <w:lang w:eastAsia="en-IN"/>
        </w:rPr>
      </w:pPr>
      <w:r w:rsidRPr="0023204D">
        <w:rPr>
          <w:rFonts w:asciiTheme="majorBidi" w:eastAsia="Times New Roman" w:hAnsiTheme="majorBidi" w:cs="Times New Roman"/>
          <w:sz w:val="20"/>
          <w:szCs w:val="20"/>
          <w:lang w:eastAsia="en-IN"/>
        </w:rPr>
        <w:t>Before applying, candidates must ensure they meet all the eligibility requirements, which include educational qualifications, internship status, and professional registration.</w:t>
      </w:r>
    </w:p>
    <w:p w:rsidR="00F33904" w:rsidRPr="0023204D" w:rsidRDefault="00F33904" w:rsidP="00F33904">
      <w:pPr>
        <w:pStyle w:val="Heading2"/>
        <w:jc w:val="both"/>
        <w:rPr>
          <w:rFonts w:asciiTheme="majorBidi" w:hAnsiTheme="majorBidi"/>
          <w:sz w:val="24"/>
          <w:szCs w:val="24"/>
        </w:rPr>
      </w:pPr>
      <w:r w:rsidRPr="0023204D">
        <w:rPr>
          <w:rFonts w:asciiTheme="majorBidi" w:hAnsiTheme="majorBidi"/>
          <w:sz w:val="24"/>
          <w:szCs w:val="24"/>
        </w:rPr>
        <w:t>Who Can Apply for AIAPGET 2025?</w:t>
      </w:r>
    </w:p>
    <w:p w:rsidR="00F33904" w:rsidRPr="0023204D" w:rsidRDefault="00F33904" w:rsidP="00F33904">
      <w:pPr>
        <w:pStyle w:val="Heading3"/>
        <w:jc w:val="both"/>
        <w:rPr>
          <w:rFonts w:asciiTheme="majorBidi" w:hAnsiTheme="majorBidi"/>
          <w:color w:val="auto"/>
          <w:sz w:val="24"/>
          <w:szCs w:val="24"/>
        </w:rPr>
      </w:pPr>
      <w:r w:rsidRPr="0023204D">
        <w:rPr>
          <w:rStyle w:val="Strong"/>
          <w:rFonts w:asciiTheme="majorBidi" w:hAnsiTheme="majorBidi"/>
          <w:b/>
          <w:bCs/>
          <w:color w:val="auto"/>
          <w:sz w:val="24"/>
          <w:szCs w:val="24"/>
        </w:rPr>
        <w:t>Educational Qualification</w:t>
      </w:r>
    </w:p>
    <w:p w:rsidR="00F33904" w:rsidRPr="0023204D" w:rsidRDefault="00F33904" w:rsidP="00D710BC">
      <w:pPr>
        <w:spacing w:before="100" w:beforeAutospacing="1" w:after="100" w:afterAutospacing="1" w:line="360" w:lineRule="auto"/>
        <w:jc w:val="both"/>
        <w:rPr>
          <w:rFonts w:asciiTheme="majorBidi" w:hAnsiTheme="majorBidi"/>
          <w:sz w:val="20"/>
          <w:szCs w:val="20"/>
        </w:rPr>
      </w:pPr>
      <w:r w:rsidRPr="0023204D">
        <w:rPr>
          <w:rFonts w:asciiTheme="majorBidi" w:hAnsiTheme="majorBidi"/>
          <w:sz w:val="20"/>
          <w:szCs w:val="20"/>
        </w:rPr>
        <w:t xml:space="preserve">To be eligible for AIAPGET 2025, the candidate must have a recognized </w:t>
      </w:r>
      <w:r w:rsidRPr="0023204D">
        <w:rPr>
          <w:rStyle w:val="Strong"/>
          <w:rFonts w:asciiTheme="majorBidi" w:hAnsiTheme="majorBidi"/>
          <w:b w:val="0"/>
          <w:bCs w:val="0"/>
          <w:sz w:val="20"/>
          <w:szCs w:val="20"/>
        </w:rPr>
        <w:t>Bachelor’s degree</w:t>
      </w:r>
      <w:r w:rsidRPr="0023204D">
        <w:rPr>
          <w:rFonts w:asciiTheme="majorBidi" w:hAnsiTheme="majorBidi"/>
          <w:sz w:val="20"/>
          <w:szCs w:val="20"/>
        </w:rPr>
        <w:t xml:space="preserve"> in one of the following traditional medicine systems:</w:t>
      </w:r>
    </w:p>
    <w:tbl>
      <w:tblPr>
        <w:tblW w:w="7421" w:type="dxa"/>
        <w:jc w:val="center"/>
        <w:tblCellSpacing w:w="1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2197"/>
        <w:gridCol w:w="5224"/>
      </w:tblGrid>
      <w:tr w:rsidR="00F33904" w:rsidRPr="0023204D" w:rsidTr="0031285B">
        <w:trPr>
          <w:trHeight w:val="369"/>
          <w:tblHeader/>
          <w:tblCellSpacing w:w="15" w:type="dxa"/>
          <w:jc w:val="center"/>
        </w:trPr>
        <w:tc>
          <w:tcPr>
            <w:tcW w:w="0" w:type="auto"/>
            <w:shd w:val="clear" w:color="auto" w:fill="CCCC00"/>
            <w:vAlign w:val="center"/>
            <w:hideMark/>
          </w:tcPr>
          <w:p w:rsidR="00F33904" w:rsidRPr="0023204D" w:rsidRDefault="00F33904" w:rsidP="00D710BC">
            <w:pPr>
              <w:spacing w:line="360" w:lineRule="auto"/>
              <w:jc w:val="center"/>
              <w:rPr>
                <w:rFonts w:asciiTheme="majorBidi" w:hAnsiTheme="majorBidi"/>
                <w:b/>
                <w:bCs/>
                <w:color w:val="FF0000"/>
                <w:sz w:val="20"/>
                <w:szCs w:val="20"/>
              </w:rPr>
            </w:pPr>
            <w:r w:rsidRPr="0023204D">
              <w:rPr>
                <w:rStyle w:val="Strong"/>
                <w:rFonts w:asciiTheme="majorBidi" w:hAnsiTheme="majorBidi"/>
                <w:color w:val="FF0000"/>
                <w:sz w:val="20"/>
                <w:szCs w:val="20"/>
              </w:rPr>
              <w:t>Course Applied For</w:t>
            </w:r>
          </w:p>
        </w:tc>
        <w:tc>
          <w:tcPr>
            <w:tcW w:w="0" w:type="auto"/>
            <w:shd w:val="clear" w:color="auto" w:fill="CCCC00"/>
            <w:vAlign w:val="center"/>
            <w:hideMark/>
          </w:tcPr>
          <w:p w:rsidR="00F33904" w:rsidRPr="0023204D" w:rsidRDefault="00F33904" w:rsidP="00D710BC">
            <w:pPr>
              <w:spacing w:line="360" w:lineRule="auto"/>
              <w:jc w:val="center"/>
              <w:rPr>
                <w:rFonts w:asciiTheme="majorBidi" w:hAnsiTheme="majorBidi"/>
                <w:b/>
                <w:bCs/>
                <w:color w:val="FF0000"/>
                <w:sz w:val="20"/>
                <w:szCs w:val="20"/>
              </w:rPr>
            </w:pPr>
            <w:r w:rsidRPr="0023204D">
              <w:rPr>
                <w:rStyle w:val="Strong"/>
                <w:rFonts w:asciiTheme="majorBidi" w:hAnsiTheme="majorBidi"/>
                <w:color w:val="FF0000"/>
                <w:sz w:val="20"/>
                <w:szCs w:val="20"/>
              </w:rPr>
              <w:t>Required UG Qualification</w:t>
            </w:r>
          </w:p>
        </w:tc>
      </w:tr>
      <w:tr w:rsidR="00F33904" w:rsidRPr="0023204D" w:rsidTr="0031285B">
        <w:trPr>
          <w:trHeight w:val="369"/>
          <w:tblCellSpacing w:w="15" w:type="dxa"/>
          <w:jc w:val="center"/>
        </w:trPr>
        <w:tc>
          <w:tcPr>
            <w:tcW w:w="0" w:type="auto"/>
            <w:vAlign w:val="center"/>
            <w:hideMark/>
          </w:tcPr>
          <w:p w:rsidR="00F33904" w:rsidRPr="0023204D" w:rsidRDefault="00F33904" w:rsidP="00060A2C">
            <w:pPr>
              <w:spacing w:line="360" w:lineRule="auto"/>
              <w:jc w:val="center"/>
              <w:rPr>
                <w:rFonts w:asciiTheme="majorBidi" w:hAnsiTheme="majorBidi"/>
                <w:sz w:val="20"/>
                <w:szCs w:val="20"/>
              </w:rPr>
            </w:pPr>
            <w:r w:rsidRPr="0023204D">
              <w:rPr>
                <w:rFonts w:asciiTheme="majorBidi" w:hAnsiTheme="majorBidi"/>
                <w:sz w:val="20"/>
                <w:szCs w:val="20"/>
              </w:rPr>
              <w:t>MD/MS in Ayurveda</w:t>
            </w:r>
          </w:p>
        </w:tc>
        <w:tc>
          <w:tcPr>
            <w:tcW w:w="0" w:type="auto"/>
            <w:vAlign w:val="center"/>
            <w:hideMark/>
          </w:tcPr>
          <w:p w:rsidR="00F33904" w:rsidRPr="0023204D" w:rsidRDefault="00F33904" w:rsidP="00060A2C">
            <w:pPr>
              <w:spacing w:line="360" w:lineRule="auto"/>
              <w:jc w:val="center"/>
              <w:rPr>
                <w:rFonts w:asciiTheme="majorBidi" w:hAnsiTheme="majorBidi"/>
                <w:sz w:val="20"/>
                <w:szCs w:val="20"/>
              </w:rPr>
            </w:pPr>
            <w:r w:rsidRPr="0023204D">
              <w:rPr>
                <w:rFonts w:asciiTheme="majorBidi" w:hAnsiTheme="majorBidi"/>
                <w:sz w:val="20"/>
                <w:szCs w:val="20"/>
              </w:rPr>
              <w:t xml:space="preserve">BAMS (Bachelor of </w:t>
            </w:r>
            <w:proofErr w:type="spellStart"/>
            <w:r w:rsidRPr="0023204D">
              <w:rPr>
                <w:rFonts w:asciiTheme="majorBidi" w:hAnsiTheme="majorBidi"/>
                <w:sz w:val="20"/>
                <w:szCs w:val="20"/>
              </w:rPr>
              <w:t>Ayurvedic</w:t>
            </w:r>
            <w:proofErr w:type="spellEnd"/>
            <w:r w:rsidRPr="0023204D">
              <w:rPr>
                <w:rFonts w:asciiTheme="majorBidi" w:hAnsiTheme="majorBidi"/>
                <w:sz w:val="20"/>
                <w:szCs w:val="20"/>
              </w:rPr>
              <w:t xml:space="preserve"> Medicine and Surgery)</w:t>
            </w:r>
          </w:p>
        </w:tc>
      </w:tr>
      <w:tr w:rsidR="00F33904" w:rsidRPr="0023204D" w:rsidTr="0031285B">
        <w:trPr>
          <w:trHeight w:val="369"/>
          <w:tblCellSpacing w:w="15" w:type="dxa"/>
          <w:jc w:val="center"/>
        </w:trPr>
        <w:tc>
          <w:tcPr>
            <w:tcW w:w="0" w:type="auto"/>
            <w:vAlign w:val="center"/>
            <w:hideMark/>
          </w:tcPr>
          <w:p w:rsidR="00F33904" w:rsidRPr="0023204D" w:rsidRDefault="00F33904" w:rsidP="00060A2C">
            <w:pPr>
              <w:spacing w:line="360" w:lineRule="auto"/>
              <w:jc w:val="center"/>
              <w:rPr>
                <w:rFonts w:asciiTheme="majorBidi" w:hAnsiTheme="majorBidi"/>
                <w:sz w:val="20"/>
                <w:szCs w:val="20"/>
              </w:rPr>
            </w:pPr>
            <w:r w:rsidRPr="0023204D">
              <w:rPr>
                <w:rFonts w:asciiTheme="majorBidi" w:hAnsiTheme="majorBidi"/>
                <w:sz w:val="20"/>
                <w:szCs w:val="20"/>
              </w:rPr>
              <w:t xml:space="preserve">MD in </w:t>
            </w:r>
            <w:proofErr w:type="spellStart"/>
            <w:r w:rsidRPr="0023204D">
              <w:rPr>
                <w:rFonts w:asciiTheme="majorBidi" w:hAnsiTheme="majorBidi"/>
                <w:sz w:val="20"/>
                <w:szCs w:val="20"/>
              </w:rPr>
              <w:t>Unani</w:t>
            </w:r>
            <w:proofErr w:type="spellEnd"/>
            <w:r w:rsidRPr="0023204D">
              <w:rPr>
                <w:rFonts w:asciiTheme="majorBidi" w:hAnsiTheme="majorBidi"/>
                <w:sz w:val="20"/>
                <w:szCs w:val="20"/>
              </w:rPr>
              <w:t xml:space="preserve"> Medicine</w:t>
            </w:r>
          </w:p>
        </w:tc>
        <w:tc>
          <w:tcPr>
            <w:tcW w:w="0" w:type="auto"/>
            <w:vAlign w:val="center"/>
            <w:hideMark/>
          </w:tcPr>
          <w:p w:rsidR="00F33904" w:rsidRPr="0023204D" w:rsidRDefault="00F33904" w:rsidP="00060A2C">
            <w:pPr>
              <w:spacing w:line="360" w:lineRule="auto"/>
              <w:jc w:val="center"/>
              <w:rPr>
                <w:rFonts w:asciiTheme="majorBidi" w:hAnsiTheme="majorBidi"/>
                <w:sz w:val="20"/>
                <w:szCs w:val="20"/>
              </w:rPr>
            </w:pPr>
            <w:r w:rsidRPr="0023204D">
              <w:rPr>
                <w:rFonts w:asciiTheme="majorBidi" w:hAnsiTheme="majorBidi"/>
                <w:sz w:val="20"/>
                <w:szCs w:val="20"/>
              </w:rPr>
              <w:t xml:space="preserve">BUMS (Bachelor of </w:t>
            </w:r>
            <w:proofErr w:type="spellStart"/>
            <w:r w:rsidRPr="0023204D">
              <w:rPr>
                <w:rFonts w:asciiTheme="majorBidi" w:hAnsiTheme="majorBidi"/>
                <w:sz w:val="20"/>
                <w:szCs w:val="20"/>
              </w:rPr>
              <w:t>Unani</w:t>
            </w:r>
            <w:proofErr w:type="spellEnd"/>
            <w:r w:rsidRPr="0023204D">
              <w:rPr>
                <w:rFonts w:asciiTheme="majorBidi" w:hAnsiTheme="majorBidi"/>
                <w:sz w:val="20"/>
                <w:szCs w:val="20"/>
              </w:rPr>
              <w:t xml:space="preserve"> Medicine and Surgery)</w:t>
            </w:r>
          </w:p>
        </w:tc>
      </w:tr>
      <w:tr w:rsidR="00F33904" w:rsidRPr="0023204D" w:rsidTr="0031285B">
        <w:trPr>
          <w:trHeight w:val="369"/>
          <w:tblCellSpacing w:w="15" w:type="dxa"/>
          <w:jc w:val="center"/>
        </w:trPr>
        <w:tc>
          <w:tcPr>
            <w:tcW w:w="0" w:type="auto"/>
            <w:vAlign w:val="center"/>
            <w:hideMark/>
          </w:tcPr>
          <w:p w:rsidR="00F33904" w:rsidRPr="0023204D" w:rsidRDefault="00F33904" w:rsidP="00060A2C">
            <w:pPr>
              <w:spacing w:line="360" w:lineRule="auto"/>
              <w:jc w:val="center"/>
              <w:rPr>
                <w:rFonts w:asciiTheme="majorBidi" w:hAnsiTheme="majorBidi"/>
                <w:sz w:val="20"/>
                <w:szCs w:val="20"/>
              </w:rPr>
            </w:pPr>
            <w:r w:rsidRPr="0023204D">
              <w:rPr>
                <w:rFonts w:asciiTheme="majorBidi" w:hAnsiTheme="majorBidi"/>
                <w:sz w:val="20"/>
                <w:szCs w:val="20"/>
              </w:rPr>
              <w:t>MD in Siddha Medicine</w:t>
            </w:r>
          </w:p>
        </w:tc>
        <w:tc>
          <w:tcPr>
            <w:tcW w:w="0" w:type="auto"/>
            <w:vAlign w:val="center"/>
            <w:hideMark/>
          </w:tcPr>
          <w:p w:rsidR="00F33904" w:rsidRPr="0023204D" w:rsidRDefault="00F33904" w:rsidP="00060A2C">
            <w:pPr>
              <w:spacing w:line="360" w:lineRule="auto"/>
              <w:jc w:val="center"/>
              <w:rPr>
                <w:rFonts w:asciiTheme="majorBidi" w:hAnsiTheme="majorBidi"/>
                <w:sz w:val="20"/>
                <w:szCs w:val="20"/>
              </w:rPr>
            </w:pPr>
            <w:r w:rsidRPr="0023204D">
              <w:rPr>
                <w:rFonts w:asciiTheme="majorBidi" w:hAnsiTheme="majorBidi"/>
                <w:sz w:val="20"/>
                <w:szCs w:val="20"/>
              </w:rPr>
              <w:t>BSMS (Bachelor of Siddha Medicine and Surgery)</w:t>
            </w:r>
          </w:p>
        </w:tc>
      </w:tr>
      <w:tr w:rsidR="00F33904" w:rsidRPr="0023204D" w:rsidTr="0031285B">
        <w:trPr>
          <w:trHeight w:val="247"/>
          <w:tblCellSpacing w:w="15" w:type="dxa"/>
          <w:jc w:val="center"/>
        </w:trPr>
        <w:tc>
          <w:tcPr>
            <w:tcW w:w="0" w:type="auto"/>
            <w:vAlign w:val="center"/>
            <w:hideMark/>
          </w:tcPr>
          <w:p w:rsidR="00F33904" w:rsidRPr="0023204D" w:rsidRDefault="00F33904" w:rsidP="00060A2C">
            <w:pPr>
              <w:spacing w:line="360" w:lineRule="auto"/>
              <w:jc w:val="center"/>
              <w:rPr>
                <w:rFonts w:asciiTheme="majorBidi" w:hAnsiTheme="majorBidi"/>
                <w:sz w:val="20"/>
                <w:szCs w:val="20"/>
              </w:rPr>
            </w:pPr>
            <w:r w:rsidRPr="0023204D">
              <w:rPr>
                <w:rFonts w:asciiTheme="majorBidi" w:hAnsiTheme="majorBidi"/>
                <w:sz w:val="20"/>
                <w:szCs w:val="20"/>
              </w:rPr>
              <w:lastRenderedPageBreak/>
              <w:t>MD in Homeopathy</w:t>
            </w:r>
          </w:p>
        </w:tc>
        <w:tc>
          <w:tcPr>
            <w:tcW w:w="0" w:type="auto"/>
            <w:vAlign w:val="center"/>
            <w:hideMark/>
          </w:tcPr>
          <w:p w:rsidR="00F33904" w:rsidRPr="0023204D" w:rsidRDefault="00F33904" w:rsidP="00060A2C">
            <w:pPr>
              <w:spacing w:line="360" w:lineRule="auto"/>
              <w:jc w:val="center"/>
              <w:rPr>
                <w:rFonts w:asciiTheme="majorBidi" w:hAnsiTheme="majorBidi"/>
                <w:sz w:val="20"/>
                <w:szCs w:val="20"/>
              </w:rPr>
            </w:pPr>
            <w:r w:rsidRPr="0023204D">
              <w:rPr>
                <w:rFonts w:asciiTheme="majorBidi" w:hAnsiTheme="majorBidi"/>
                <w:sz w:val="20"/>
                <w:szCs w:val="20"/>
              </w:rPr>
              <w:t>BHMS (Bachelor of Homeopathic Medicine and Surgery)</w:t>
            </w:r>
          </w:p>
        </w:tc>
      </w:tr>
    </w:tbl>
    <w:p w:rsidR="00F33904" w:rsidRPr="0023204D" w:rsidRDefault="00F33904" w:rsidP="00F33904">
      <w:pPr>
        <w:spacing w:before="100" w:beforeAutospacing="1" w:after="100" w:afterAutospacing="1"/>
        <w:jc w:val="both"/>
        <w:rPr>
          <w:rFonts w:asciiTheme="majorBidi" w:hAnsiTheme="majorBidi"/>
          <w:sz w:val="20"/>
          <w:szCs w:val="20"/>
        </w:rPr>
      </w:pPr>
      <w:r w:rsidRPr="0023204D">
        <w:rPr>
          <w:rStyle w:val="Strong"/>
          <w:rFonts w:asciiTheme="majorBidi" w:hAnsiTheme="majorBidi"/>
          <w:b w:val="0"/>
          <w:bCs w:val="0"/>
          <w:sz w:val="20"/>
          <w:szCs w:val="20"/>
        </w:rPr>
        <w:t>Degree must be from a university/institution recognized by the NCISM or NCH</w:t>
      </w:r>
      <w:r w:rsidRPr="0023204D">
        <w:rPr>
          <w:rFonts w:asciiTheme="majorBidi" w:hAnsiTheme="majorBidi"/>
          <w:b/>
          <w:bCs/>
          <w:sz w:val="20"/>
          <w:szCs w:val="20"/>
        </w:rPr>
        <w:t xml:space="preserve"> </w:t>
      </w:r>
      <w:r w:rsidRPr="0023204D">
        <w:rPr>
          <w:rFonts w:asciiTheme="majorBidi" w:hAnsiTheme="majorBidi"/>
          <w:sz w:val="20"/>
          <w:szCs w:val="20"/>
        </w:rPr>
        <w:t>(formerly CCIM and CCH).</w:t>
      </w:r>
    </w:p>
    <w:p w:rsidR="00F33904" w:rsidRPr="0023204D" w:rsidRDefault="00F33904" w:rsidP="00F33904">
      <w:pPr>
        <w:pStyle w:val="Heading3"/>
        <w:jc w:val="both"/>
        <w:rPr>
          <w:rFonts w:asciiTheme="majorBidi" w:hAnsiTheme="majorBidi"/>
          <w:color w:val="auto"/>
          <w:sz w:val="24"/>
          <w:szCs w:val="24"/>
        </w:rPr>
      </w:pPr>
      <w:r w:rsidRPr="0023204D">
        <w:rPr>
          <w:rStyle w:val="Strong"/>
          <w:rFonts w:asciiTheme="majorBidi" w:hAnsiTheme="majorBidi"/>
          <w:b/>
          <w:bCs/>
          <w:color w:val="auto"/>
          <w:sz w:val="24"/>
          <w:szCs w:val="24"/>
        </w:rPr>
        <w:t>Internship Completion</w:t>
      </w:r>
    </w:p>
    <w:p w:rsidR="00F33904" w:rsidRPr="0023204D" w:rsidRDefault="00F33904" w:rsidP="00BE30DD">
      <w:pPr>
        <w:numPr>
          <w:ilvl w:val="0"/>
          <w:numId w:val="11"/>
        </w:numPr>
        <w:spacing w:before="100" w:beforeAutospacing="1" w:after="100" w:afterAutospacing="1" w:line="360" w:lineRule="auto"/>
        <w:jc w:val="both"/>
        <w:rPr>
          <w:rFonts w:asciiTheme="majorBidi" w:hAnsiTheme="majorBidi"/>
          <w:b/>
          <w:bCs/>
          <w:sz w:val="20"/>
          <w:szCs w:val="20"/>
        </w:rPr>
      </w:pPr>
      <w:r w:rsidRPr="0023204D">
        <w:rPr>
          <w:rFonts w:asciiTheme="majorBidi" w:hAnsiTheme="majorBidi"/>
          <w:sz w:val="20"/>
          <w:szCs w:val="20"/>
        </w:rPr>
        <w:t>Candidates must have completed their</w:t>
      </w:r>
      <w:r w:rsidRPr="0023204D">
        <w:rPr>
          <w:rFonts w:asciiTheme="majorBidi" w:hAnsiTheme="majorBidi"/>
          <w:b/>
          <w:bCs/>
          <w:sz w:val="20"/>
          <w:szCs w:val="20"/>
        </w:rPr>
        <w:t xml:space="preserve"> </w:t>
      </w:r>
      <w:r w:rsidRPr="0023204D">
        <w:rPr>
          <w:rStyle w:val="Strong"/>
          <w:rFonts w:asciiTheme="majorBidi" w:hAnsiTheme="majorBidi"/>
          <w:b w:val="0"/>
          <w:bCs w:val="0"/>
          <w:sz w:val="20"/>
          <w:szCs w:val="20"/>
        </w:rPr>
        <w:t>compulsory rotatory internship</w:t>
      </w:r>
      <w:r w:rsidRPr="0023204D">
        <w:rPr>
          <w:rFonts w:asciiTheme="majorBidi" w:hAnsiTheme="majorBidi"/>
          <w:b/>
          <w:bCs/>
          <w:sz w:val="20"/>
          <w:szCs w:val="20"/>
        </w:rPr>
        <w:t xml:space="preserve"> </w:t>
      </w:r>
      <w:r w:rsidRPr="0023204D">
        <w:rPr>
          <w:rFonts w:asciiTheme="majorBidi" w:hAnsiTheme="majorBidi"/>
          <w:sz w:val="20"/>
          <w:szCs w:val="20"/>
        </w:rPr>
        <w:t>before or by</w:t>
      </w:r>
      <w:r w:rsidRPr="0023204D">
        <w:rPr>
          <w:rFonts w:asciiTheme="majorBidi" w:hAnsiTheme="majorBidi"/>
          <w:b/>
          <w:bCs/>
          <w:sz w:val="20"/>
          <w:szCs w:val="20"/>
        </w:rPr>
        <w:t xml:space="preserve"> </w:t>
      </w:r>
      <w:r w:rsidRPr="0023204D">
        <w:rPr>
          <w:rStyle w:val="Strong"/>
          <w:rFonts w:asciiTheme="majorBidi" w:hAnsiTheme="majorBidi"/>
          <w:b w:val="0"/>
          <w:bCs w:val="0"/>
          <w:sz w:val="20"/>
          <w:szCs w:val="20"/>
        </w:rPr>
        <w:t>October 31, 2025</w:t>
      </w:r>
      <w:r w:rsidRPr="0023204D">
        <w:rPr>
          <w:rFonts w:asciiTheme="majorBidi" w:hAnsiTheme="majorBidi"/>
          <w:b/>
          <w:bCs/>
          <w:sz w:val="20"/>
          <w:szCs w:val="20"/>
        </w:rPr>
        <w:t xml:space="preserve"> </w:t>
      </w:r>
      <w:r w:rsidRPr="0023204D">
        <w:rPr>
          <w:rFonts w:asciiTheme="majorBidi" w:hAnsiTheme="majorBidi"/>
          <w:sz w:val="20"/>
          <w:szCs w:val="20"/>
        </w:rPr>
        <w:t>(tentative).</w:t>
      </w:r>
    </w:p>
    <w:p w:rsidR="00F33904" w:rsidRPr="0023204D" w:rsidRDefault="00F33904" w:rsidP="00BE30DD">
      <w:pPr>
        <w:numPr>
          <w:ilvl w:val="0"/>
          <w:numId w:val="11"/>
        </w:numPr>
        <w:spacing w:before="100" w:beforeAutospacing="1" w:after="100" w:afterAutospacing="1" w:line="360" w:lineRule="auto"/>
        <w:jc w:val="both"/>
        <w:rPr>
          <w:rFonts w:asciiTheme="majorBidi" w:hAnsiTheme="majorBidi"/>
          <w:b/>
          <w:bCs/>
          <w:sz w:val="20"/>
          <w:szCs w:val="20"/>
        </w:rPr>
      </w:pPr>
      <w:r w:rsidRPr="0023204D">
        <w:rPr>
          <w:rFonts w:asciiTheme="majorBidi" w:hAnsiTheme="majorBidi"/>
          <w:sz w:val="20"/>
          <w:szCs w:val="20"/>
        </w:rPr>
        <w:t>Internship completion must be</w:t>
      </w:r>
      <w:r w:rsidRPr="0023204D">
        <w:rPr>
          <w:rFonts w:asciiTheme="majorBidi" w:hAnsiTheme="majorBidi"/>
          <w:b/>
          <w:bCs/>
          <w:sz w:val="20"/>
          <w:szCs w:val="20"/>
        </w:rPr>
        <w:t xml:space="preserve"> </w:t>
      </w:r>
      <w:r w:rsidRPr="0023204D">
        <w:rPr>
          <w:rStyle w:val="Strong"/>
          <w:rFonts w:asciiTheme="majorBidi" w:hAnsiTheme="majorBidi"/>
          <w:b w:val="0"/>
          <w:bCs w:val="0"/>
          <w:sz w:val="20"/>
          <w:szCs w:val="20"/>
        </w:rPr>
        <w:t>documented and verifiable</w:t>
      </w:r>
      <w:r w:rsidRPr="0023204D">
        <w:rPr>
          <w:rFonts w:asciiTheme="majorBidi" w:hAnsiTheme="majorBidi"/>
          <w:b/>
          <w:bCs/>
          <w:sz w:val="20"/>
          <w:szCs w:val="20"/>
        </w:rPr>
        <w:t xml:space="preserve"> </w:t>
      </w:r>
      <w:r w:rsidRPr="0023204D">
        <w:rPr>
          <w:rFonts w:asciiTheme="majorBidi" w:hAnsiTheme="majorBidi"/>
          <w:sz w:val="20"/>
          <w:szCs w:val="20"/>
        </w:rPr>
        <w:t>during</w:t>
      </w:r>
      <w:r w:rsidRPr="0023204D">
        <w:rPr>
          <w:rFonts w:asciiTheme="majorBidi" w:hAnsiTheme="majorBidi"/>
          <w:b/>
          <w:bCs/>
          <w:sz w:val="20"/>
          <w:szCs w:val="20"/>
        </w:rPr>
        <w:t xml:space="preserve"> </w:t>
      </w:r>
      <w:r w:rsidRPr="0023204D">
        <w:rPr>
          <w:rFonts w:asciiTheme="majorBidi" w:hAnsiTheme="majorBidi"/>
          <w:sz w:val="20"/>
          <w:szCs w:val="20"/>
        </w:rPr>
        <w:t>counselling/admission.</w:t>
      </w:r>
    </w:p>
    <w:p w:rsidR="00F33904" w:rsidRPr="0023204D" w:rsidRDefault="00F33904" w:rsidP="00F33904">
      <w:pPr>
        <w:pStyle w:val="Heading3"/>
        <w:jc w:val="both"/>
        <w:rPr>
          <w:rFonts w:asciiTheme="majorBidi" w:hAnsiTheme="majorBidi"/>
          <w:color w:val="auto"/>
          <w:sz w:val="24"/>
          <w:szCs w:val="24"/>
        </w:rPr>
      </w:pPr>
      <w:r w:rsidRPr="0023204D">
        <w:rPr>
          <w:rStyle w:val="Strong"/>
          <w:rFonts w:asciiTheme="majorBidi" w:hAnsiTheme="majorBidi"/>
          <w:b/>
          <w:bCs/>
          <w:color w:val="auto"/>
          <w:sz w:val="24"/>
          <w:szCs w:val="24"/>
        </w:rPr>
        <w:t>Registration Requirement</w:t>
      </w:r>
    </w:p>
    <w:p w:rsidR="00F33904" w:rsidRPr="0023204D" w:rsidRDefault="00F33904" w:rsidP="00BE30DD">
      <w:pPr>
        <w:numPr>
          <w:ilvl w:val="0"/>
          <w:numId w:val="12"/>
        </w:numPr>
        <w:spacing w:before="100" w:beforeAutospacing="1" w:after="100" w:afterAutospacing="1" w:line="360" w:lineRule="auto"/>
        <w:jc w:val="both"/>
        <w:rPr>
          <w:rFonts w:asciiTheme="majorBidi" w:hAnsiTheme="majorBidi"/>
          <w:sz w:val="20"/>
          <w:szCs w:val="20"/>
        </w:rPr>
      </w:pPr>
      <w:r w:rsidRPr="0023204D">
        <w:rPr>
          <w:rFonts w:asciiTheme="majorBidi" w:hAnsiTheme="majorBidi"/>
          <w:sz w:val="20"/>
          <w:szCs w:val="20"/>
        </w:rPr>
        <w:t xml:space="preserve">Candidates must possess a </w:t>
      </w:r>
      <w:r w:rsidRPr="0023204D">
        <w:rPr>
          <w:rStyle w:val="Strong"/>
          <w:rFonts w:asciiTheme="majorBidi" w:hAnsiTheme="majorBidi"/>
          <w:b w:val="0"/>
          <w:bCs w:val="0"/>
          <w:sz w:val="20"/>
          <w:szCs w:val="20"/>
        </w:rPr>
        <w:t>valid registration</w:t>
      </w:r>
      <w:r w:rsidRPr="0023204D">
        <w:rPr>
          <w:rFonts w:asciiTheme="majorBidi" w:hAnsiTheme="majorBidi"/>
          <w:sz w:val="20"/>
          <w:szCs w:val="20"/>
        </w:rPr>
        <w:t xml:space="preserve"> (provisional or permanent) with:</w:t>
      </w:r>
    </w:p>
    <w:p w:rsidR="00F33904" w:rsidRPr="0023204D" w:rsidRDefault="00F33904" w:rsidP="00BE30DD">
      <w:pPr>
        <w:numPr>
          <w:ilvl w:val="1"/>
          <w:numId w:val="16"/>
        </w:numPr>
        <w:spacing w:before="100" w:beforeAutospacing="1" w:after="100" w:afterAutospacing="1" w:line="360" w:lineRule="auto"/>
        <w:jc w:val="both"/>
        <w:rPr>
          <w:rFonts w:asciiTheme="majorBidi" w:hAnsiTheme="majorBidi"/>
          <w:sz w:val="20"/>
          <w:szCs w:val="20"/>
        </w:rPr>
      </w:pPr>
      <w:r w:rsidRPr="0023204D">
        <w:rPr>
          <w:rStyle w:val="Strong"/>
          <w:rFonts w:asciiTheme="majorBidi" w:hAnsiTheme="majorBidi"/>
          <w:b w:val="0"/>
          <w:bCs w:val="0"/>
          <w:sz w:val="20"/>
          <w:szCs w:val="20"/>
        </w:rPr>
        <w:t>NCISM</w:t>
      </w:r>
      <w:r w:rsidRPr="0023204D">
        <w:rPr>
          <w:rFonts w:asciiTheme="majorBidi" w:hAnsiTheme="majorBidi"/>
          <w:sz w:val="20"/>
          <w:szCs w:val="20"/>
        </w:rPr>
        <w:t xml:space="preserve"> (National Commission for Indian System of Medicine)</w:t>
      </w:r>
    </w:p>
    <w:p w:rsidR="00F33904" w:rsidRPr="0023204D" w:rsidRDefault="00F33904" w:rsidP="00BE30DD">
      <w:pPr>
        <w:numPr>
          <w:ilvl w:val="1"/>
          <w:numId w:val="16"/>
        </w:numPr>
        <w:spacing w:before="100" w:beforeAutospacing="1" w:after="100" w:afterAutospacing="1" w:line="360" w:lineRule="auto"/>
        <w:jc w:val="both"/>
        <w:rPr>
          <w:rFonts w:asciiTheme="majorBidi" w:hAnsiTheme="majorBidi"/>
          <w:sz w:val="20"/>
          <w:szCs w:val="20"/>
        </w:rPr>
      </w:pPr>
      <w:r w:rsidRPr="0023204D">
        <w:rPr>
          <w:rStyle w:val="Strong"/>
          <w:rFonts w:asciiTheme="majorBidi" w:hAnsiTheme="majorBidi"/>
          <w:b w:val="0"/>
          <w:bCs w:val="0"/>
          <w:sz w:val="20"/>
          <w:szCs w:val="20"/>
        </w:rPr>
        <w:t>NCH</w:t>
      </w:r>
      <w:r w:rsidRPr="0023204D">
        <w:rPr>
          <w:rFonts w:asciiTheme="majorBidi" w:hAnsiTheme="majorBidi"/>
          <w:sz w:val="20"/>
          <w:szCs w:val="20"/>
        </w:rPr>
        <w:t xml:space="preserve"> (National Commission for Homeopathy)</w:t>
      </w:r>
    </w:p>
    <w:p w:rsidR="00F33904" w:rsidRPr="0023204D" w:rsidRDefault="00F33904" w:rsidP="00BE30DD">
      <w:pPr>
        <w:numPr>
          <w:ilvl w:val="1"/>
          <w:numId w:val="16"/>
        </w:numPr>
        <w:spacing w:before="100" w:beforeAutospacing="1" w:after="100" w:afterAutospacing="1" w:line="360" w:lineRule="auto"/>
        <w:jc w:val="both"/>
        <w:rPr>
          <w:rFonts w:asciiTheme="majorBidi" w:hAnsiTheme="majorBidi"/>
          <w:sz w:val="20"/>
          <w:szCs w:val="20"/>
        </w:rPr>
      </w:pPr>
      <w:r w:rsidRPr="0023204D">
        <w:rPr>
          <w:rFonts w:asciiTheme="majorBidi" w:hAnsiTheme="majorBidi"/>
          <w:sz w:val="20"/>
          <w:szCs w:val="20"/>
        </w:rPr>
        <w:t xml:space="preserve">Or the respective </w:t>
      </w:r>
      <w:r w:rsidRPr="0023204D">
        <w:rPr>
          <w:rStyle w:val="Strong"/>
          <w:rFonts w:asciiTheme="majorBidi" w:hAnsiTheme="majorBidi"/>
          <w:b w:val="0"/>
          <w:bCs w:val="0"/>
          <w:sz w:val="20"/>
          <w:szCs w:val="20"/>
        </w:rPr>
        <w:t>State Boards/Councils</w:t>
      </w:r>
    </w:p>
    <w:p w:rsidR="00F33904" w:rsidRPr="00A50022" w:rsidRDefault="00F33904" w:rsidP="00F33904">
      <w:pPr>
        <w:spacing w:before="100" w:beforeAutospacing="1" w:after="100" w:afterAutospacing="1"/>
        <w:jc w:val="both"/>
        <w:rPr>
          <w:rFonts w:asciiTheme="majorBidi" w:hAnsiTheme="majorBidi"/>
          <w:b/>
          <w:bCs/>
          <w:i/>
          <w:iCs/>
          <w:color w:val="FF0000"/>
          <w:sz w:val="24"/>
          <w:szCs w:val="24"/>
        </w:rPr>
      </w:pPr>
      <w:r w:rsidRPr="00A50022">
        <w:rPr>
          <w:rStyle w:val="Emphasis"/>
          <w:rFonts w:asciiTheme="majorBidi" w:hAnsiTheme="majorBidi"/>
          <w:b/>
          <w:bCs/>
          <w:i w:val="0"/>
          <w:iCs w:val="0"/>
          <w:color w:val="FF0000"/>
          <w:sz w:val="24"/>
          <w:szCs w:val="24"/>
        </w:rPr>
        <w:t>Provisional registration is acceptable at the time of exam, but permanent registration is usually required at the time of admission.</w:t>
      </w:r>
    </w:p>
    <w:p w:rsidR="00F33904" w:rsidRPr="0023204D" w:rsidRDefault="00F33904" w:rsidP="00F33904">
      <w:pPr>
        <w:pStyle w:val="Heading2"/>
        <w:jc w:val="both"/>
        <w:rPr>
          <w:rFonts w:asciiTheme="majorBidi" w:hAnsiTheme="majorBidi"/>
          <w:sz w:val="24"/>
          <w:szCs w:val="24"/>
        </w:rPr>
      </w:pPr>
      <w:r w:rsidRPr="0023204D">
        <w:rPr>
          <w:rFonts w:asciiTheme="majorBidi" w:hAnsiTheme="majorBidi"/>
          <w:sz w:val="24"/>
          <w:szCs w:val="24"/>
        </w:rPr>
        <w:t>Ineligibility Conditions</w:t>
      </w:r>
    </w:p>
    <w:p w:rsidR="00F33904" w:rsidRPr="00F546CF" w:rsidRDefault="00F33904" w:rsidP="00D710BC">
      <w:pPr>
        <w:spacing w:before="100" w:beforeAutospacing="1" w:after="100" w:afterAutospacing="1" w:line="360" w:lineRule="auto"/>
        <w:jc w:val="both"/>
        <w:rPr>
          <w:rFonts w:asciiTheme="majorBidi" w:hAnsiTheme="majorBidi"/>
          <w:sz w:val="20"/>
          <w:szCs w:val="20"/>
        </w:rPr>
      </w:pPr>
      <w:r w:rsidRPr="00F546CF">
        <w:rPr>
          <w:rFonts w:asciiTheme="majorBidi" w:hAnsiTheme="majorBidi"/>
          <w:sz w:val="20"/>
          <w:szCs w:val="20"/>
        </w:rPr>
        <w:t xml:space="preserve">You </w:t>
      </w:r>
      <w:r w:rsidRPr="00F546CF">
        <w:rPr>
          <w:rStyle w:val="Strong"/>
          <w:rFonts w:asciiTheme="majorBidi" w:hAnsiTheme="majorBidi"/>
          <w:b w:val="0"/>
          <w:bCs w:val="0"/>
          <w:sz w:val="20"/>
          <w:szCs w:val="20"/>
        </w:rPr>
        <w:t>cannot apply for AIAPGET 2025</w:t>
      </w:r>
      <w:r w:rsidRPr="00F546CF">
        <w:rPr>
          <w:rFonts w:asciiTheme="majorBidi" w:hAnsiTheme="majorBidi"/>
          <w:sz w:val="20"/>
          <w:szCs w:val="20"/>
        </w:rPr>
        <w:t xml:space="preserve"> if:</w:t>
      </w:r>
    </w:p>
    <w:p w:rsidR="00F33904" w:rsidRPr="00F546CF" w:rsidRDefault="00F33904" w:rsidP="00BE30DD">
      <w:pPr>
        <w:numPr>
          <w:ilvl w:val="0"/>
          <w:numId w:val="13"/>
        </w:numPr>
        <w:spacing w:before="100" w:beforeAutospacing="1" w:after="100" w:afterAutospacing="1" w:line="360" w:lineRule="auto"/>
        <w:jc w:val="both"/>
        <w:rPr>
          <w:rFonts w:asciiTheme="majorBidi" w:hAnsiTheme="majorBidi"/>
          <w:sz w:val="20"/>
          <w:szCs w:val="20"/>
        </w:rPr>
      </w:pPr>
      <w:r w:rsidRPr="00F546CF">
        <w:rPr>
          <w:rFonts w:asciiTheme="majorBidi" w:hAnsiTheme="majorBidi"/>
          <w:sz w:val="20"/>
          <w:szCs w:val="20"/>
        </w:rPr>
        <w:t xml:space="preserve">You have not completed or will not complete your </w:t>
      </w:r>
      <w:r w:rsidRPr="00F546CF">
        <w:rPr>
          <w:rStyle w:val="Strong"/>
          <w:rFonts w:asciiTheme="majorBidi" w:hAnsiTheme="majorBidi"/>
          <w:b w:val="0"/>
          <w:bCs w:val="0"/>
          <w:sz w:val="20"/>
          <w:szCs w:val="20"/>
        </w:rPr>
        <w:t>internship by the deadline</w:t>
      </w:r>
    </w:p>
    <w:p w:rsidR="00F33904" w:rsidRPr="00F546CF" w:rsidRDefault="00F33904" w:rsidP="00BE30DD">
      <w:pPr>
        <w:numPr>
          <w:ilvl w:val="0"/>
          <w:numId w:val="13"/>
        </w:numPr>
        <w:spacing w:before="100" w:beforeAutospacing="1" w:after="100" w:afterAutospacing="1" w:line="360" w:lineRule="auto"/>
        <w:jc w:val="both"/>
        <w:rPr>
          <w:rFonts w:asciiTheme="majorBidi" w:hAnsiTheme="majorBidi"/>
          <w:sz w:val="20"/>
          <w:szCs w:val="20"/>
        </w:rPr>
      </w:pPr>
      <w:r w:rsidRPr="00F546CF">
        <w:rPr>
          <w:rFonts w:asciiTheme="majorBidi" w:hAnsiTheme="majorBidi"/>
          <w:sz w:val="20"/>
          <w:szCs w:val="20"/>
        </w:rPr>
        <w:t>You</w:t>
      </w:r>
      <w:r w:rsidRPr="00F546CF">
        <w:rPr>
          <w:rFonts w:asciiTheme="majorBidi" w:hAnsiTheme="majorBidi"/>
          <w:b/>
          <w:bCs/>
          <w:sz w:val="20"/>
          <w:szCs w:val="20"/>
        </w:rPr>
        <w:t xml:space="preserve"> </w:t>
      </w:r>
      <w:r w:rsidRPr="00F546CF">
        <w:rPr>
          <w:rStyle w:val="Strong"/>
          <w:rFonts w:asciiTheme="majorBidi" w:hAnsiTheme="majorBidi"/>
          <w:b w:val="0"/>
          <w:bCs w:val="0"/>
          <w:sz w:val="20"/>
          <w:szCs w:val="20"/>
        </w:rPr>
        <w:t>lack valid registration</w:t>
      </w:r>
      <w:r w:rsidRPr="00F546CF">
        <w:rPr>
          <w:rFonts w:asciiTheme="majorBidi" w:hAnsiTheme="majorBidi"/>
          <w:sz w:val="20"/>
          <w:szCs w:val="20"/>
        </w:rPr>
        <w:t xml:space="preserve"> with the appropriate statutory body</w:t>
      </w:r>
    </w:p>
    <w:p w:rsidR="001D2587" w:rsidRPr="00D710BC" w:rsidRDefault="00F33904" w:rsidP="00BE30DD">
      <w:pPr>
        <w:numPr>
          <w:ilvl w:val="0"/>
          <w:numId w:val="13"/>
        </w:numPr>
        <w:spacing w:before="100" w:beforeAutospacing="1" w:after="100" w:afterAutospacing="1" w:line="360" w:lineRule="auto"/>
        <w:jc w:val="both"/>
        <w:rPr>
          <w:rFonts w:asciiTheme="majorBidi" w:hAnsiTheme="majorBidi"/>
          <w:sz w:val="24"/>
          <w:szCs w:val="24"/>
        </w:rPr>
      </w:pPr>
      <w:r w:rsidRPr="00D710BC">
        <w:rPr>
          <w:rFonts w:asciiTheme="majorBidi" w:hAnsiTheme="majorBidi"/>
          <w:sz w:val="20"/>
          <w:szCs w:val="20"/>
        </w:rPr>
        <w:t xml:space="preserve">You hold </w:t>
      </w:r>
      <w:r w:rsidRPr="00D710BC">
        <w:rPr>
          <w:rFonts w:asciiTheme="majorBidi" w:hAnsiTheme="majorBidi"/>
          <w:b/>
          <w:bCs/>
          <w:sz w:val="20"/>
          <w:szCs w:val="20"/>
        </w:rPr>
        <w:t xml:space="preserve">an </w:t>
      </w:r>
      <w:r w:rsidRPr="00D710BC">
        <w:rPr>
          <w:rStyle w:val="Strong"/>
          <w:rFonts w:asciiTheme="majorBidi" w:hAnsiTheme="majorBidi"/>
          <w:b w:val="0"/>
          <w:bCs w:val="0"/>
          <w:sz w:val="20"/>
          <w:szCs w:val="20"/>
        </w:rPr>
        <w:t>unrecognized degree</w:t>
      </w:r>
      <w:r w:rsidRPr="00D710BC">
        <w:rPr>
          <w:rFonts w:asciiTheme="majorBidi" w:hAnsiTheme="majorBidi"/>
          <w:b/>
          <w:bCs/>
          <w:sz w:val="20"/>
          <w:szCs w:val="20"/>
        </w:rPr>
        <w:t xml:space="preserve"> or </w:t>
      </w:r>
      <w:r w:rsidRPr="00D710BC">
        <w:rPr>
          <w:rStyle w:val="Strong"/>
          <w:rFonts w:asciiTheme="majorBidi" w:hAnsiTheme="majorBidi"/>
          <w:b w:val="0"/>
          <w:bCs w:val="0"/>
          <w:sz w:val="20"/>
          <w:szCs w:val="20"/>
        </w:rPr>
        <w:t>foreign AYUSH degree</w:t>
      </w:r>
      <w:r w:rsidRPr="00D710BC">
        <w:rPr>
          <w:rFonts w:asciiTheme="majorBidi" w:hAnsiTheme="majorBidi"/>
          <w:sz w:val="20"/>
          <w:szCs w:val="20"/>
        </w:rPr>
        <w:t xml:space="preserve"> not validated by NCISM/NCH</w:t>
      </w:r>
    </w:p>
    <w:p w:rsidR="00F33904" w:rsidRPr="0023204D" w:rsidRDefault="00F33904" w:rsidP="00F33904">
      <w:pPr>
        <w:pStyle w:val="Heading2"/>
        <w:jc w:val="both"/>
        <w:rPr>
          <w:rFonts w:asciiTheme="majorBidi" w:hAnsiTheme="majorBidi"/>
          <w:sz w:val="24"/>
          <w:szCs w:val="24"/>
        </w:rPr>
      </w:pPr>
      <w:r w:rsidRPr="0023204D">
        <w:rPr>
          <w:rFonts w:asciiTheme="majorBidi" w:hAnsiTheme="majorBidi"/>
          <w:sz w:val="24"/>
          <w:szCs w:val="24"/>
        </w:rPr>
        <w:t>Eligibility for Foreign Nationals</w:t>
      </w:r>
    </w:p>
    <w:p w:rsidR="00F33904" w:rsidRPr="00F546CF" w:rsidRDefault="00F33904" w:rsidP="00BE30DD">
      <w:pPr>
        <w:numPr>
          <w:ilvl w:val="0"/>
          <w:numId w:val="14"/>
        </w:numPr>
        <w:spacing w:before="100" w:beforeAutospacing="1" w:after="100" w:afterAutospacing="1" w:line="360" w:lineRule="auto"/>
        <w:jc w:val="both"/>
        <w:rPr>
          <w:rFonts w:asciiTheme="majorBidi" w:hAnsiTheme="majorBidi"/>
          <w:sz w:val="20"/>
          <w:szCs w:val="20"/>
        </w:rPr>
      </w:pPr>
      <w:r w:rsidRPr="00F546CF">
        <w:rPr>
          <w:rStyle w:val="Strong"/>
          <w:rFonts w:asciiTheme="majorBidi" w:hAnsiTheme="majorBidi"/>
          <w:b w:val="0"/>
          <w:bCs w:val="0"/>
          <w:sz w:val="20"/>
          <w:szCs w:val="20"/>
        </w:rPr>
        <w:t>Foreign nationals</w:t>
      </w:r>
      <w:r w:rsidRPr="00F546CF">
        <w:rPr>
          <w:rFonts w:asciiTheme="majorBidi" w:hAnsiTheme="majorBidi"/>
          <w:sz w:val="20"/>
          <w:szCs w:val="20"/>
        </w:rPr>
        <w:t xml:space="preserve"> with equivalent qualifications recognized by NCISM/NCH may apply.</w:t>
      </w:r>
    </w:p>
    <w:p w:rsidR="00F33904" w:rsidRPr="00F546CF" w:rsidRDefault="00F33904" w:rsidP="00BE30DD">
      <w:pPr>
        <w:numPr>
          <w:ilvl w:val="0"/>
          <w:numId w:val="14"/>
        </w:numPr>
        <w:spacing w:before="100" w:beforeAutospacing="1" w:after="100" w:afterAutospacing="1" w:line="360" w:lineRule="auto"/>
        <w:jc w:val="both"/>
        <w:rPr>
          <w:rFonts w:asciiTheme="majorBidi" w:hAnsiTheme="majorBidi"/>
          <w:sz w:val="20"/>
          <w:szCs w:val="20"/>
        </w:rPr>
      </w:pPr>
      <w:r w:rsidRPr="00F546CF">
        <w:rPr>
          <w:rFonts w:asciiTheme="majorBidi" w:hAnsiTheme="majorBidi"/>
          <w:sz w:val="20"/>
          <w:szCs w:val="20"/>
        </w:rPr>
        <w:t xml:space="preserve">Must obtain </w:t>
      </w:r>
      <w:r w:rsidRPr="00F546CF">
        <w:rPr>
          <w:rStyle w:val="Strong"/>
          <w:rFonts w:asciiTheme="majorBidi" w:hAnsiTheme="majorBidi"/>
          <w:b w:val="0"/>
          <w:bCs w:val="0"/>
          <w:sz w:val="20"/>
          <w:szCs w:val="20"/>
        </w:rPr>
        <w:t>temporary registration</w:t>
      </w:r>
      <w:r w:rsidRPr="00F546CF">
        <w:rPr>
          <w:rFonts w:asciiTheme="majorBidi" w:hAnsiTheme="majorBidi"/>
          <w:sz w:val="20"/>
          <w:szCs w:val="20"/>
        </w:rPr>
        <w:t xml:space="preserve"> from NCISM/NCH before beginning clinical training.</w:t>
      </w:r>
    </w:p>
    <w:p w:rsidR="00F33904" w:rsidRPr="0023204D" w:rsidRDefault="00F33904" w:rsidP="00F33904">
      <w:pPr>
        <w:pStyle w:val="Heading2"/>
        <w:jc w:val="both"/>
        <w:rPr>
          <w:rFonts w:asciiTheme="majorBidi" w:hAnsiTheme="majorBidi"/>
          <w:sz w:val="24"/>
          <w:szCs w:val="24"/>
        </w:rPr>
      </w:pPr>
      <w:r w:rsidRPr="0023204D">
        <w:rPr>
          <w:rFonts w:asciiTheme="majorBidi" w:hAnsiTheme="majorBidi"/>
          <w:sz w:val="24"/>
          <w:szCs w:val="24"/>
        </w:rPr>
        <w:t>Final Takeaway</w:t>
      </w:r>
    </w:p>
    <w:p w:rsidR="00F33904" w:rsidRPr="0023204D" w:rsidRDefault="00F33904" w:rsidP="00D710BC">
      <w:pPr>
        <w:spacing w:before="100" w:beforeAutospacing="1" w:after="100" w:afterAutospacing="1" w:line="360" w:lineRule="auto"/>
        <w:jc w:val="both"/>
        <w:rPr>
          <w:rFonts w:asciiTheme="majorBidi" w:hAnsiTheme="majorBidi"/>
          <w:sz w:val="20"/>
          <w:szCs w:val="20"/>
        </w:rPr>
      </w:pPr>
      <w:r w:rsidRPr="0023204D">
        <w:rPr>
          <w:rFonts w:asciiTheme="majorBidi" w:hAnsiTheme="majorBidi"/>
          <w:sz w:val="20"/>
          <w:szCs w:val="20"/>
        </w:rPr>
        <w:t xml:space="preserve">Meeting all eligibility criteria is </w:t>
      </w:r>
      <w:r w:rsidRPr="0023204D">
        <w:rPr>
          <w:rStyle w:val="Strong"/>
          <w:rFonts w:asciiTheme="majorBidi" w:hAnsiTheme="majorBidi"/>
          <w:b w:val="0"/>
          <w:bCs w:val="0"/>
          <w:sz w:val="20"/>
          <w:szCs w:val="20"/>
        </w:rPr>
        <w:t>mandatory</w:t>
      </w:r>
      <w:r w:rsidRPr="0023204D">
        <w:rPr>
          <w:rFonts w:asciiTheme="majorBidi" w:hAnsiTheme="majorBidi"/>
          <w:sz w:val="20"/>
          <w:szCs w:val="20"/>
        </w:rPr>
        <w:t xml:space="preserve"> to participate in AIAPGET 2025. Ensure you:</w:t>
      </w:r>
    </w:p>
    <w:p w:rsidR="00F33904" w:rsidRPr="0023204D" w:rsidRDefault="00F33904" w:rsidP="00BE30DD">
      <w:pPr>
        <w:numPr>
          <w:ilvl w:val="0"/>
          <w:numId w:val="15"/>
        </w:numPr>
        <w:spacing w:before="100" w:beforeAutospacing="1" w:after="100" w:afterAutospacing="1" w:line="360" w:lineRule="auto"/>
        <w:jc w:val="both"/>
        <w:rPr>
          <w:rFonts w:asciiTheme="majorBidi" w:hAnsiTheme="majorBidi"/>
          <w:b/>
          <w:bCs/>
          <w:sz w:val="20"/>
          <w:szCs w:val="20"/>
        </w:rPr>
      </w:pPr>
      <w:r w:rsidRPr="0023204D">
        <w:rPr>
          <w:rFonts w:asciiTheme="majorBidi" w:hAnsiTheme="majorBidi"/>
          <w:sz w:val="20"/>
          <w:szCs w:val="20"/>
        </w:rPr>
        <w:t xml:space="preserve">Hold a </w:t>
      </w:r>
      <w:r w:rsidRPr="0023204D">
        <w:rPr>
          <w:rStyle w:val="Strong"/>
          <w:rFonts w:asciiTheme="majorBidi" w:hAnsiTheme="majorBidi"/>
          <w:b w:val="0"/>
          <w:bCs w:val="0"/>
          <w:sz w:val="20"/>
          <w:szCs w:val="20"/>
        </w:rPr>
        <w:t>recognized UG degree</w:t>
      </w:r>
    </w:p>
    <w:p w:rsidR="00F33904" w:rsidRPr="0023204D" w:rsidRDefault="00F33904" w:rsidP="00BE30DD">
      <w:pPr>
        <w:numPr>
          <w:ilvl w:val="0"/>
          <w:numId w:val="15"/>
        </w:numPr>
        <w:spacing w:before="100" w:beforeAutospacing="1" w:after="100" w:afterAutospacing="1" w:line="360" w:lineRule="auto"/>
        <w:jc w:val="both"/>
        <w:rPr>
          <w:rFonts w:asciiTheme="majorBidi" w:hAnsiTheme="majorBidi"/>
          <w:b/>
          <w:bCs/>
          <w:sz w:val="20"/>
          <w:szCs w:val="20"/>
        </w:rPr>
      </w:pPr>
      <w:r w:rsidRPr="0023204D">
        <w:rPr>
          <w:rFonts w:asciiTheme="majorBidi" w:hAnsiTheme="majorBidi"/>
          <w:sz w:val="20"/>
          <w:szCs w:val="20"/>
        </w:rPr>
        <w:t xml:space="preserve">Complete your </w:t>
      </w:r>
      <w:r w:rsidRPr="0023204D">
        <w:rPr>
          <w:rStyle w:val="Strong"/>
          <w:rFonts w:asciiTheme="majorBidi" w:hAnsiTheme="majorBidi"/>
          <w:b w:val="0"/>
          <w:bCs w:val="0"/>
          <w:sz w:val="20"/>
          <w:szCs w:val="20"/>
        </w:rPr>
        <w:t>internship on time</w:t>
      </w:r>
    </w:p>
    <w:p w:rsidR="00F33904" w:rsidRPr="0023204D" w:rsidRDefault="00F33904" w:rsidP="00BE30DD">
      <w:pPr>
        <w:numPr>
          <w:ilvl w:val="0"/>
          <w:numId w:val="15"/>
        </w:numPr>
        <w:spacing w:before="100" w:beforeAutospacing="1" w:after="100" w:afterAutospacing="1" w:line="360" w:lineRule="auto"/>
        <w:jc w:val="both"/>
        <w:rPr>
          <w:rFonts w:asciiTheme="majorBidi" w:hAnsiTheme="majorBidi"/>
          <w:sz w:val="20"/>
          <w:szCs w:val="20"/>
        </w:rPr>
      </w:pPr>
      <w:r w:rsidRPr="0023204D">
        <w:rPr>
          <w:rFonts w:asciiTheme="majorBidi" w:hAnsiTheme="majorBidi"/>
          <w:sz w:val="20"/>
          <w:szCs w:val="20"/>
        </w:rPr>
        <w:t xml:space="preserve">Have a valid </w:t>
      </w:r>
      <w:r w:rsidRPr="0023204D">
        <w:rPr>
          <w:rStyle w:val="Strong"/>
          <w:rFonts w:asciiTheme="majorBidi" w:hAnsiTheme="majorBidi"/>
          <w:b w:val="0"/>
          <w:bCs w:val="0"/>
          <w:sz w:val="20"/>
          <w:szCs w:val="20"/>
        </w:rPr>
        <w:t>professional registration</w:t>
      </w:r>
    </w:p>
    <w:p w:rsidR="00F33904" w:rsidRDefault="00F33904" w:rsidP="00D710BC">
      <w:pPr>
        <w:spacing w:before="100" w:beforeAutospacing="1" w:after="100" w:afterAutospacing="1" w:line="360" w:lineRule="auto"/>
        <w:jc w:val="both"/>
        <w:rPr>
          <w:rFonts w:asciiTheme="majorBidi" w:hAnsiTheme="majorBidi"/>
          <w:sz w:val="20"/>
          <w:szCs w:val="20"/>
        </w:rPr>
      </w:pPr>
      <w:r w:rsidRPr="0023204D">
        <w:rPr>
          <w:rFonts w:asciiTheme="majorBidi" w:hAnsiTheme="majorBidi"/>
          <w:sz w:val="20"/>
          <w:szCs w:val="20"/>
        </w:rPr>
        <w:lastRenderedPageBreak/>
        <w:t xml:space="preserve">Failure to meet any condition could lead to </w:t>
      </w:r>
      <w:r w:rsidRPr="0023204D">
        <w:rPr>
          <w:rStyle w:val="Strong"/>
          <w:rFonts w:asciiTheme="majorBidi" w:hAnsiTheme="majorBidi"/>
          <w:b w:val="0"/>
          <w:bCs w:val="0"/>
          <w:sz w:val="20"/>
          <w:szCs w:val="20"/>
        </w:rPr>
        <w:t>application rejection or cancellation of admission</w:t>
      </w:r>
      <w:r w:rsidRPr="0023204D">
        <w:rPr>
          <w:rFonts w:asciiTheme="majorBidi" w:hAnsiTheme="majorBidi"/>
          <w:sz w:val="20"/>
          <w:szCs w:val="20"/>
        </w:rPr>
        <w:t xml:space="preserve"> later.</w:t>
      </w:r>
    </w:p>
    <w:p w:rsidR="00F33904" w:rsidRDefault="00220143" w:rsidP="00F33904">
      <w:pPr>
        <w:pBdr>
          <w:bottom w:val="single" w:sz="6" w:space="1" w:color="auto"/>
        </w:pBdr>
        <w:spacing w:before="100" w:beforeAutospacing="1" w:after="100" w:afterAutospacing="1"/>
        <w:jc w:val="center"/>
        <w:rPr>
          <w:rFonts w:asciiTheme="majorHAnsi" w:hAnsiTheme="majorHAnsi"/>
          <w:b/>
          <w:bCs/>
          <w:color w:val="FFC000"/>
          <w:sz w:val="50"/>
          <w:szCs w:val="50"/>
          <w14:glow w14:rad="63500">
            <w14:schemeClr w14:val="accent2">
              <w14:alpha w14:val="60000"/>
              <w14:satMod w14:val="175000"/>
            </w14:schemeClr>
          </w14:glow>
        </w:rPr>
      </w:pPr>
      <w:r>
        <w:rPr>
          <w:rFonts w:asciiTheme="majorHAnsi" w:hAnsiTheme="majorHAnsi"/>
          <w:b/>
          <w:bCs/>
          <w:color w:val="FFC000"/>
          <w:sz w:val="50"/>
          <w:szCs w:val="50"/>
          <w14:glow w14:rad="63500">
            <w14:schemeClr w14:val="accent2">
              <w14:alpha w14:val="60000"/>
              <w14:satMod w14:val="175000"/>
            </w14:schemeClr>
          </w14:glow>
        </w:rPr>
        <w:t>EXAM PATTERN</w:t>
      </w:r>
    </w:p>
    <w:p w:rsidR="00F33904" w:rsidRPr="00F546CF" w:rsidRDefault="00F33904" w:rsidP="00D710BC">
      <w:pPr>
        <w:spacing w:before="100" w:beforeAutospacing="1" w:after="100" w:afterAutospacing="1" w:line="360" w:lineRule="auto"/>
        <w:rPr>
          <w:rFonts w:asciiTheme="majorBidi" w:eastAsia="Times New Roman" w:hAnsiTheme="majorBidi" w:cs="Times New Roman"/>
          <w:sz w:val="20"/>
          <w:szCs w:val="20"/>
          <w:lang w:eastAsia="en-IN"/>
        </w:rPr>
      </w:pPr>
      <w:r w:rsidRPr="00F546CF">
        <w:rPr>
          <w:rFonts w:asciiTheme="majorBidi" w:eastAsia="Times New Roman" w:hAnsiTheme="majorBidi" w:cs="Times New Roman"/>
          <w:sz w:val="20"/>
          <w:szCs w:val="20"/>
          <w:lang w:eastAsia="en-IN"/>
        </w:rPr>
        <w:t xml:space="preserve">The All India AYUSH Post Graduate Entrance Test (AIAPGET) 2025 is the exclusive national-level entrance exam for admission to MD/MS/PG Diploma programs in Ayurveda, </w:t>
      </w:r>
      <w:proofErr w:type="spellStart"/>
      <w:r w:rsidRPr="00F546CF">
        <w:rPr>
          <w:rFonts w:asciiTheme="majorBidi" w:eastAsia="Times New Roman" w:hAnsiTheme="majorBidi" w:cs="Times New Roman"/>
          <w:sz w:val="20"/>
          <w:szCs w:val="20"/>
          <w:lang w:eastAsia="en-IN"/>
        </w:rPr>
        <w:t>Unani</w:t>
      </w:r>
      <w:proofErr w:type="spellEnd"/>
      <w:r w:rsidRPr="00F546CF">
        <w:rPr>
          <w:rFonts w:asciiTheme="majorBidi" w:eastAsia="Times New Roman" w:hAnsiTheme="majorBidi" w:cs="Times New Roman"/>
          <w:sz w:val="20"/>
          <w:szCs w:val="20"/>
          <w:lang w:eastAsia="en-IN"/>
        </w:rPr>
        <w:t>, Siddha, and Homeopathy. Conducted by the National Testing Agency (NTA), the exam evaluates a candidate’s knowledge, analytical ability, and command over the respective undergraduate syllabus.</w:t>
      </w:r>
    </w:p>
    <w:p w:rsidR="00F33904" w:rsidRDefault="00F33904" w:rsidP="00D710BC">
      <w:pPr>
        <w:spacing w:before="100" w:beforeAutospacing="1" w:after="100" w:afterAutospacing="1" w:line="360" w:lineRule="auto"/>
        <w:rPr>
          <w:rFonts w:asciiTheme="majorBidi" w:eastAsia="Times New Roman" w:hAnsiTheme="majorBidi" w:cs="Times New Roman"/>
          <w:sz w:val="20"/>
          <w:szCs w:val="20"/>
          <w:lang w:eastAsia="en-IN"/>
        </w:rPr>
      </w:pPr>
      <w:r w:rsidRPr="00F546CF">
        <w:rPr>
          <w:rFonts w:asciiTheme="majorBidi" w:eastAsia="Times New Roman" w:hAnsiTheme="majorBidi" w:cs="Times New Roman"/>
          <w:sz w:val="20"/>
          <w:szCs w:val="20"/>
          <w:lang w:eastAsia="en-IN"/>
        </w:rPr>
        <w:t>Understanding the AIAPGET exam pattern is essential for smart preparation and strategic time management.</w:t>
      </w:r>
    </w:p>
    <w:p w:rsidR="00F33904" w:rsidRPr="00F546CF" w:rsidRDefault="00F33904" w:rsidP="00F33904">
      <w:pPr>
        <w:pStyle w:val="Heading2"/>
        <w:rPr>
          <w:rFonts w:asciiTheme="majorBidi" w:hAnsiTheme="majorBidi"/>
          <w:sz w:val="24"/>
          <w:szCs w:val="24"/>
        </w:rPr>
      </w:pPr>
      <w:r w:rsidRPr="00F546CF">
        <w:rPr>
          <w:rFonts w:asciiTheme="majorBidi" w:hAnsiTheme="majorBidi"/>
          <w:sz w:val="24"/>
          <w:szCs w:val="24"/>
        </w:rPr>
        <w:t>AIAPGET 2025 Exam Pattern – At a Glance</w:t>
      </w: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2347"/>
        <w:gridCol w:w="4040"/>
      </w:tblGrid>
      <w:tr w:rsidR="00F33904" w:rsidRPr="00F546CF" w:rsidTr="0031285B">
        <w:trPr>
          <w:tblHeader/>
          <w:tblCellSpacing w:w="15" w:type="dxa"/>
          <w:jc w:val="center"/>
        </w:trPr>
        <w:tc>
          <w:tcPr>
            <w:tcW w:w="2302" w:type="dxa"/>
            <w:shd w:val="clear" w:color="auto" w:fill="CCCC00"/>
            <w:vAlign w:val="center"/>
            <w:hideMark/>
          </w:tcPr>
          <w:p w:rsidR="00F33904" w:rsidRPr="00F546CF" w:rsidRDefault="00F33904" w:rsidP="00D710BC">
            <w:pPr>
              <w:jc w:val="center"/>
              <w:rPr>
                <w:rFonts w:asciiTheme="majorBidi" w:hAnsiTheme="majorBidi"/>
                <w:color w:val="FF0000"/>
                <w:sz w:val="20"/>
                <w:szCs w:val="20"/>
              </w:rPr>
            </w:pPr>
            <w:r w:rsidRPr="00F546CF">
              <w:rPr>
                <w:rStyle w:val="Strong"/>
                <w:rFonts w:asciiTheme="majorBidi" w:hAnsiTheme="majorBidi"/>
                <w:color w:val="FF0000"/>
                <w:sz w:val="20"/>
                <w:szCs w:val="20"/>
              </w:rPr>
              <w:t>Particular</w:t>
            </w:r>
          </w:p>
        </w:tc>
        <w:tc>
          <w:tcPr>
            <w:tcW w:w="3995" w:type="dxa"/>
            <w:shd w:val="clear" w:color="auto" w:fill="CCCC00"/>
            <w:vAlign w:val="center"/>
            <w:hideMark/>
          </w:tcPr>
          <w:p w:rsidR="00F33904" w:rsidRPr="00F546CF" w:rsidRDefault="00F33904" w:rsidP="00D710BC">
            <w:pPr>
              <w:jc w:val="center"/>
              <w:rPr>
                <w:rFonts w:asciiTheme="majorBidi" w:hAnsiTheme="majorBidi"/>
                <w:color w:val="FF0000"/>
                <w:sz w:val="20"/>
                <w:szCs w:val="20"/>
              </w:rPr>
            </w:pPr>
            <w:r w:rsidRPr="00F546CF">
              <w:rPr>
                <w:rStyle w:val="Strong"/>
                <w:rFonts w:asciiTheme="majorBidi" w:hAnsiTheme="majorBidi"/>
                <w:color w:val="FF0000"/>
                <w:sz w:val="20"/>
                <w:szCs w:val="20"/>
              </w:rPr>
              <w:t>Details</w:t>
            </w:r>
          </w:p>
        </w:tc>
      </w:tr>
      <w:tr w:rsidR="00F33904" w:rsidRPr="00F546CF" w:rsidTr="0031285B">
        <w:trPr>
          <w:tblCellSpacing w:w="15" w:type="dxa"/>
          <w:jc w:val="center"/>
        </w:trPr>
        <w:tc>
          <w:tcPr>
            <w:tcW w:w="2302" w:type="dxa"/>
            <w:vAlign w:val="center"/>
            <w:hideMark/>
          </w:tcPr>
          <w:p w:rsidR="00F33904" w:rsidRPr="00170C7C" w:rsidRDefault="00F33904" w:rsidP="00D710BC">
            <w:pPr>
              <w:jc w:val="center"/>
              <w:rPr>
                <w:rFonts w:asciiTheme="majorBidi" w:hAnsiTheme="majorBidi"/>
                <w:b/>
                <w:bCs/>
                <w:sz w:val="20"/>
                <w:szCs w:val="20"/>
              </w:rPr>
            </w:pPr>
            <w:r w:rsidRPr="00170C7C">
              <w:rPr>
                <w:rStyle w:val="Strong"/>
                <w:rFonts w:asciiTheme="majorBidi" w:hAnsiTheme="majorBidi"/>
                <w:b w:val="0"/>
                <w:bCs w:val="0"/>
                <w:sz w:val="20"/>
                <w:szCs w:val="20"/>
              </w:rPr>
              <w:t>Mode of Exam</w:t>
            </w:r>
          </w:p>
        </w:tc>
        <w:tc>
          <w:tcPr>
            <w:tcW w:w="3995" w:type="dxa"/>
            <w:vAlign w:val="center"/>
            <w:hideMark/>
          </w:tcPr>
          <w:p w:rsidR="00F33904" w:rsidRPr="00F546CF" w:rsidRDefault="00F33904" w:rsidP="00D710BC">
            <w:pPr>
              <w:jc w:val="center"/>
              <w:rPr>
                <w:rFonts w:asciiTheme="majorBidi" w:hAnsiTheme="majorBidi"/>
                <w:sz w:val="20"/>
                <w:szCs w:val="20"/>
              </w:rPr>
            </w:pPr>
            <w:r w:rsidRPr="00F546CF">
              <w:rPr>
                <w:rFonts w:asciiTheme="majorBidi" w:hAnsiTheme="majorBidi"/>
                <w:sz w:val="20"/>
                <w:szCs w:val="20"/>
              </w:rPr>
              <w:t>Computer-Based Test (CBT)</w:t>
            </w:r>
          </w:p>
        </w:tc>
      </w:tr>
      <w:tr w:rsidR="00F33904" w:rsidRPr="00F546CF" w:rsidTr="0031285B">
        <w:trPr>
          <w:tblCellSpacing w:w="15" w:type="dxa"/>
          <w:jc w:val="center"/>
        </w:trPr>
        <w:tc>
          <w:tcPr>
            <w:tcW w:w="2302" w:type="dxa"/>
            <w:vAlign w:val="center"/>
            <w:hideMark/>
          </w:tcPr>
          <w:p w:rsidR="00F33904" w:rsidRPr="00170C7C" w:rsidRDefault="00F33904" w:rsidP="00D710BC">
            <w:pPr>
              <w:jc w:val="center"/>
              <w:rPr>
                <w:rFonts w:asciiTheme="majorBidi" w:hAnsiTheme="majorBidi"/>
                <w:b/>
                <w:bCs/>
                <w:sz w:val="20"/>
                <w:szCs w:val="20"/>
              </w:rPr>
            </w:pPr>
            <w:r w:rsidRPr="00170C7C">
              <w:rPr>
                <w:rStyle w:val="Strong"/>
                <w:rFonts w:asciiTheme="majorBidi" w:hAnsiTheme="majorBidi"/>
                <w:b w:val="0"/>
                <w:bCs w:val="0"/>
                <w:sz w:val="20"/>
                <w:szCs w:val="20"/>
              </w:rPr>
              <w:t>Exam Duration</w:t>
            </w:r>
          </w:p>
        </w:tc>
        <w:tc>
          <w:tcPr>
            <w:tcW w:w="3995" w:type="dxa"/>
            <w:vAlign w:val="center"/>
            <w:hideMark/>
          </w:tcPr>
          <w:p w:rsidR="00F33904" w:rsidRPr="00F546CF" w:rsidRDefault="00F33904" w:rsidP="00D710BC">
            <w:pPr>
              <w:jc w:val="center"/>
              <w:rPr>
                <w:rFonts w:asciiTheme="majorBidi" w:hAnsiTheme="majorBidi"/>
                <w:sz w:val="20"/>
                <w:szCs w:val="20"/>
              </w:rPr>
            </w:pPr>
            <w:r w:rsidRPr="00F546CF">
              <w:rPr>
                <w:rFonts w:asciiTheme="majorBidi" w:hAnsiTheme="majorBidi"/>
                <w:sz w:val="20"/>
                <w:szCs w:val="20"/>
              </w:rPr>
              <w:t>2 hours (120 minutes)</w:t>
            </w:r>
          </w:p>
        </w:tc>
      </w:tr>
      <w:tr w:rsidR="00F33904" w:rsidRPr="00F546CF" w:rsidTr="0031285B">
        <w:trPr>
          <w:tblCellSpacing w:w="15" w:type="dxa"/>
          <w:jc w:val="center"/>
        </w:trPr>
        <w:tc>
          <w:tcPr>
            <w:tcW w:w="2302" w:type="dxa"/>
            <w:vAlign w:val="center"/>
            <w:hideMark/>
          </w:tcPr>
          <w:p w:rsidR="00F33904" w:rsidRPr="00170C7C" w:rsidRDefault="00F33904" w:rsidP="00D710BC">
            <w:pPr>
              <w:jc w:val="center"/>
              <w:rPr>
                <w:rFonts w:asciiTheme="majorBidi" w:hAnsiTheme="majorBidi"/>
                <w:b/>
                <w:bCs/>
                <w:sz w:val="20"/>
                <w:szCs w:val="20"/>
              </w:rPr>
            </w:pPr>
            <w:r w:rsidRPr="00170C7C">
              <w:rPr>
                <w:rStyle w:val="Strong"/>
                <w:rFonts w:asciiTheme="majorBidi" w:hAnsiTheme="majorBidi"/>
                <w:b w:val="0"/>
                <w:bCs w:val="0"/>
                <w:sz w:val="20"/>
                <w:szCs w:val="20"/>
              </w:rPr>
              <w:t>Type of Questions</w:t>
            </w:r>
          </w:p>
        </w:tc>
        <w:tc>
          <w:tcPr>
            <w:tcW w:w="3995" w:type="dxa"/>
            <w:vAlign w:val="center"/>
            <w:hideMark/>
          </w:tcPr>
          <w:p w:rsidR="00F33904" w:rsidRPr="00F546CF" w:rsidRDefault="00F33904" w:rsidP="00D710BC">
            <w:pPr>
              <w:jc w:val="center"/>
              <w:rPr>
                <w:rFonts w:asciiTheme="majorBidi" w:hAnsiTheme="majorBidi"/>
                <w:sz w:val="20"/>
                <w:szCs w:val="20"/>
              </w:rPr>
            </w:pPr>
            <w:r w:rsidRPr="00F546CF">
              <w:rPr>
                <w:rFonts w:asciiTheme="majorBidi" w:hAnsiTheme="majorBidi"/>
                <w:sz w:val="20"/>
                <w:szCs w:val="20"/>
              </w:rPr>
              <w:t>Multiple Choice Questions (MCQs)</w:t>
            </w:r>
          </w:p>
        </w:tc>
      </w:tr>
      <w:tr w:rsidR="00F33904" w:rsidRPr="00F546CF" w:rsidTr="0031285B">
        <w:trPr>
          <w:tblCellSpacing w:w="15" w:type="dxa"/>
          <w:jc w:val="center"/>
        </w:trPr>
        <w:tc>
          <w:tcPr>
            <w:tcW w:w="2302" w:type="dxa"/>
            <w:vAlign w:val="center"/>
            <w:hideMark/>
          </w:tcPr>
          <w:p w:rsidR="00F33904" w:rsidRPr="00170C7C" w:rsidRDefault="00F33904" w:rsidP="00D710BC">
            <w:pPr>
              <w:jc w:val="center"/>
              <w:rPr>
                <w:rFonts w:asciiTheme="majorBidi" w:hAnsiTheme="majorBidi"/>
                <w:b/>
                <w:bCs/>
                <w:sz w:val="20"/>
                <w:szCs w:val="20"/>
              </w:rPr>
            </w:pPr>
            <w:r w:rsidRPr="00170C7C">
              <w:rPr>
                <w:rStyle w:val="Strong"/>
                <w:rFonts w:asciiTheme="majorBidi" w:hAnsiTheme="majorBidi"/>
                <w:b w:val="0"/>
                <w:bCs w:val="0"/>
                <w:sz w:val="20"/>
                <w:szCs w:val="20"/>
              </w:rPr>
              <w:t>Total Questions</w:t>
            </w:r>
          </w:p>
        </w:tc>
        <w:tc>
          <w:tcPr>
            <w:tcW w:w="3995" w:type="dxa"/>
            <w:vAlign w:val="center"/>
            <w:hideMark/>
          </w:tcPr>
          <w:p w:rsidR="00F33904" w:rsidRPr="00F546CF" w:rsidRDefault="00F33904" w:rsidP="00D710BC">
            <w:pPr>
              <w:jc w:val="center"/>
              <w:rPr>
                <w:rFonts w:asciiTheme="majorBidi" w:hAnsiTheme="majorBidi"/>
                <w:sz w:val="20"/>
                <w:szCs w:val="20"/>
              </w:rPr>
            </w:pPr>
            <w:r w:rsidRPr="00F546CF">
              <w:rPr>
                <w:rFonts w:asciiTheme="majorBidi" w:hAnsiTheme="majorBidi"/>
                <w:sz w:val="20"/>
                <w:szCs w:val="20"/>
              </w:rPr>
              <w:t>120</w:t>
            </w:r>
          </w:p>
        </w:tc>
      </w:tr>
      <w:tr w:rsidR="00F33904" w:rsidRPr="00F546CF" w:rsidTr="0031285B">
        <w:trPr>
          <w:tblCellSpacing w:w="15" w:type="dxa"/>
          <w:jc w:val="center"/>
        </w:trPr>
        <w:tc>
          <w:tcPr>
            <w:tcW w:w="2302" w:type="dxa"/>
            <w:vAlign w:val="center"/>
            <w:hideMark/>
          </w:tcPr>
          <w:p w:rsidR="00F33904" w:rsidRPr="00170C7C" w:rsidRDefault="00F33904" w:rsidP="00D710BC">
            <w:pPr>
              <w:jc w:val="center"/>
              <w:rPr>
                <w:rFonts w:asciiTheme="majorBidi" w:hAnsiTheme="majorBidi"/>
                <w:b/>
                <w:bCs/>
                <w:sz w:val="20"/>
                <w:szCs w:val="20"/>
              </w:rPr>
            </w:pPr>
            <w:r w:rsidRPr="00170C7C">
              <w:rPr>
                <w:rStyle w:val="Strong"/>
                <w:rFonts w:asciiTheme="majorBidi" w:hAnsiTheme="majorBidi"/>
                <w:b w:val="0"/>
                <w:bCs w:val="0"/>
                <w:sz w:val="20"/>
                <w:szCs w:val="20"/>
              </w:rPr>
              <w:t>Maximum Marks</w:t>
            </w:r>
          </w:p>
        </w:tc>
        <w:tc>
          <w:tcPr>
            <w:tcW w:w="3995" w:type="dxa"/>
            <w:vAlign w:val="center"/>
            <w:hideMark/>
          </w:tcPr>
          <w:p w:rsidR="00F33904" w:rsidRPr="00F546CF" w:rsidRDefault="00F33904" w:rsidP="00D710BC">
            <w:pPr>
              <w:jc w:val="center"/>
              <w:rPr>
                <w:rFonts w:asciiTheme="majorBidi" w:hAnsiTheme="majorBidi"/>
                <w:sz w:val="20"/>
                <w:szCs w:val="20"/>
              </w:rPr>
            </w:pPr>
            <w:r w:rsidRPr="00F546CF">
              <w:rPr>
                <w:rFonts w:asciiTheme="majorBidi" w:hAnsiTheme="majorBidi"/>
                <w:sz w:val="20"/>
                <w:szCs w:val="20"/>
              </w:rPr>
              <w:t>480</w:t>
            </w:r>
          </w:p>
        </w:tc>
      </w:tr>
      <w:tr w:rsidR="00F33904" w:rsidRPr="00F546CF" w:rsidTr="0031285B">
        <w:trPr>
          <w:tblCellSpacing w:w="15" w:type="dxa"/>
          <w:jc w:val="center"/>
        </w:trPr>
        <w:tc>
          <w:tcPr>
            <w:tcW w:w="2302" w:type="dxa"/>
            <w:vAlign w:val="center"/>
            <w:hideMark/>
          </w:tcPr>
          <w:p w:rsidR="00F33904" w:rsidRPr="00170C7C" w:rsidRDefault="00F33904" w:rsidP="00D710BC">
            <w:pPr>
              <w:jc w:val="center"/>
              <w:rPr>
                <w:rFonts w:asciiTheme="majorBidi" w:hAnsiTheme="majorBidi"/>
                <w:b/>
                <w:bCs/>
                <w:sz w:val="20"/>
                <w:szCs w:val="20"/>
              </w:rPr>
            </w:pPr>
            <w:r w:rsidRPr="00170C7C">
              <w:rPr>
                <w:rStyle w:val="Strong"/>
                <w:rFonts w:asciiTheme="majorBidi" w:hAnsiTheme="majorBidi"/>
                <w:b w:val="0"/>
                <w:bCs w:val="0"/>
                <w:sz w:val="20"/>
                <w:szCs w:val="20"/>
              </w:rPr>
              <w:t>Marking Scheme</w:t>
            </w:r>
          </w:p>
        </w:tc>
        <w:tc>
          <w:tcPr>
            <w:tcW w:w="3995" w:type="dxa"/>
            <w:vAlign w:val="center"/>
            <w:hideMark/>
          </w:tcPr>
          <w:p w:rsidR="00F33904" w:rsidRPr="00F546CF" w:rsidRDefault="00F33904" w:rsidP="00D710BC">
            <w:pPr>
              <w:jc w:val="center"/>
              <w:rPr>
                <w:rFonts w:asciiTheme="majorBidi" w:hAnsiTheme="majorBidi"/>
                <w:sz w:val="20"/>
                <w:szCs w:val="20"/>
              </w:rPr>
            </w:pPr>
            <w:r w:rsidRPr="00F546CF">
              <w:rPr>
                <w:rFonts w:asciiTheme="majorBidi" w:hAnsiTheme="majorBidi"/>
                <w:sz w:val="20"/>
                <w:szCs w:val="20"/>
              </w:rPr>
              <w:t>+4 for correct answer, -1 for incorrect answer</w:t>
            </w:r>
          </w:p>
        </w:tc>
      </w:tr>
      <w:tr w:rsidR="00F33904" w:rsidRPr="00F546CF" w:rsidTr="0031285B">
        <w:trPr>
          <w:tblCellSpacing w:w="15" w:type="dxa"/>
          <w:jc w:val="center"/>
        </w:trPr>
        <w:tc>
          <w:tcPr>
            <w:tcW w:w="2302" w:type="dxa"/>
            <w:vAlign w:val="center"/>
            <w:hideMark/>
          </w:tcPr>
          <w:p w:rsidR="00F33904" w:rsidRPr="00170C7C" w:rsidRDefault="00F33904" w:rsidP="00D710BC">
            <w:pPr>
              <w:jc w:val="center"/>
              <w:rPr>
                <w:rFonts w:asciiTheme="majorBidi" w:hAnsiTheme="majorBidi"/>
                <w:b/>
                <w:bCs/>
                <w:sz w:val="20"/>
                <w:szCs w:val="20"/>
              </w:rPr>
            </w:pPr>
            <w:r w:rsidRPr="00170C7C">
              <w:rPr>
                <w:rStyle w:val="Strong"/>
                <w:rFonts w:asciiTheme="majorBidi" w:hAnsiTheme="majorBidi"/>
                <w:b w:val="0"/>
                <w:bCs w:val="0"/>
                <w:sz w:val="20"/>
                <w:szCs w:val="20"/>
              </w:rPr>
              <w:t>Language of Paper</w:t>
            </w:r>
          </w:p>
        </w:tc>
        <w:tc>
          <w:tcPr>
            <w:tcW w:w="3995" w:type="dxa"/>
            <w:vAlign w:val="center"/>
            <w:hideMark/>
          </w:tcPr>
          <w:p w:rsidR="00F33904" w:rsidRPr="00F546CF" w:rsidRDefault="00F33904" w:rsidP="00D710BC">
            <w:pPr>
              <w:jc w:val="center"/>
              <w:rPr>
                <w:rFonts w:asciiTheme="majorBidi" w:hAnsiTheme="majorBidi"/>
                <w:sz w:val="20"/>
                <w:szCs w:val="20"/>
              </w:rPr>
            </w:pPr>
            <w:r w:rsidRPr="00F546CF">
              <w:rPr>
                <w:rFonts w:asciiTheme="majorBidi" w:hAnsiTheme="majorBidi"/>
                <w:sz w:val="20"/>
                <w:szCs w:val="20"/>
              </w:rPr>
              <w:t>Ayurveda: English &amp; Hindi</w:t>
            </w:r>
          </w:p>
        </w:tc>
      </w:tr>
      <w:tr w:rsidR="00F33904" w:rsidRPr="00F546CF" w:rsidTr="0031285B">
        <w:trPr>
          <w:tblCellSpacing w:w="15" w:type="dxa"/>
          <w:jc w:val="center"/>
        </w:trPr>
        <w:tc>
          <w:tcPr>
            <w:tcW w:w="2302" w:type="dxa"/>
            <w:vAlign w:val="center"/>
            <w:hideMark/>
          </w:tcPr>
          <w:p w:rsidR="00F33904" w:rsidRPr="00F546CF" w:rsidRDefault="00F33904" w:rsidP="00D710BC">
            <w:pPr>
              <w:jc w:val="center"/>
              <w:rPr>
                <w:rFonts w:asciiTheme="majorBidi" w:hAnsiTheme="majorBidi"/>
                <w:sz w:val="20"/>
                <w:szCs w:val="20"/>
              </w:rPr>
            </w:pPr>
            <w:proofErr w:type="spellStart"/>
            <w:r w:rsidRPr="00F546CF">
              <w:rPr>
                <w:rFonts w:asciiTheme="majorBidi" w:hAnsiTheme="majorBidi"/>
                <w:sz w:val="20"/>
                <w:szCs w:val="20"/>
              </w:rPr>
              <w:t>Unani</w:t>
            </w:r>
            <w:proofErr w:type="spellEnd"/>
            <w:r w:rsidRPr="00F546CF">
              <w:rPr>
                <w:rFonts w:asciiTheme="majorBidi" w:hAnsiTheme="majorBidi"/>
                <w:sz w:val="20"/>
                <w:szCs w:val="20"/>
              </w:rPr>
              <w:t>: English &amp; Urdu</w:t>
            </w:r>
          </w:p>
        </w:tc>
        <w:tc>
          <w:tcPr>
            <w:tcW w:w="3995" w:type="dxa"/>
            <w:vAlign w:val="center"/>
            <w:hideMark/>
          </w:tcPr>
          <w:p w:rsidR="00F33904" w:rsidRPr="00F546CF" w:rsidRDefault="00F33904" w:rsidP="00D710BC">
            <w:pPr>
              <w:jc w:val="center"/>
              <w:rPr>
                <w:rFonts w:asciiTheme="majorBidi" w:hAnsiTheme="majorBidi"/>
                <w:sz w:val="20"/>
                <w:szCs w:val="20"/>
              </w:rPr>
            </w:pPr>
          </w:p>
        </w:tc>
      </w:tr>
      <w:tr w:rsidR="00F33904" w:rsidRPr="00F546CF" w:rsidTr="0031285B">
        <w:trPr>
          <w:tblCellSpacing w:w="15" w:type="dxa"/>
          <w:jc w:val="center"/>
        </w:trPr>
        <w:tc>
          <w:tcPr>
            <w:tcW w:w="2302" w:type="dxa"/>
            <w:vAlign w:val="center"/>
            <w:hideMark/>
          </w:tcPr>
          <w:p w:rsidR="00F33904" w:rsidRPr="00F546CF" w:rsidRDefault="00F33904" w:rsidP="00D710BC">
            <w:pPr>
              <w:jc w:val="center"/>
              <w:rPr>
                <w:rFonts w:asciiTheme="majorBidi" w:hAnsiTheme="majorBidi"/>
                <w:sz w:val="20"/>
                <w:szCs w:val="20"/>
              </w:rPr>
            </w:pPr>
            <w:r w:rsidRPr="00F546CF">
              <w:rPr>
                <w:rFonts w:asciiTheme="majorBidi" w:hAnsiTheme="majorBidi"/>
                <w:sz w:val="20"/>
                <w:szCs w:val="20"/>
              </w:rPr>
              <w:t>Siddha: English &amp; Tamil</w:t>
            </w:r>
          </w:p>
        </w:tc>
        <w:tc>
          <w:tcPr>
            <w:tcW w:w="3995" w:type="dxa"/>
            <w:vAlign w:val="center"/>
            <w:hideMark/>
          </w:tcPr>
          <w:p w:rsidR="00F33904" w:rsidRPr="00F546CF" w:rsidRDefault="00F33904" w:rsidP="00D710BC">
            <w:pPr>
              <w:jc w:val="center"/>
              <w:rPr>
                <w:rFonts w:asciiTheme="majorBidi" w:hAnsiTheme="majorBidi"/>
                <w:sz w:val="20"/>
                <w:szCs w:val="20"/>
              </w:rPr>
            </w:pPr>
          </w:p>
        </w:tc>
      </w:tr>
      <w:tr w:rsidR="00F33904" w:rsidRPr="00F546CF" w:rsidTr="0031285B">
        <w:trPr>
          <w:tblCellSpacing w:w="15" w:type="dxa"/>
          <w:jc w:val="center"/>
        </w:trPr>
        <w:tc>
          <w:tcPr>
            <w:tcW w:w="2302" w:type="dxa"/>
            <w:vAlign w:val="center"/>
            <w:hideMark/>
          </w:tcPr>
          <w:p w:rsidR="00F33904" w:rsidRPr="00F546CF" w:rsidRDefault="00F33904" w:rsidP="00D710BC">
            <w:pPr>
              <w:jc w:val="center"/>
              <w:rPr>
                <w:rFonts w:asciiTheme="majorBidi" w:hAnsiTheme="majorBidi"/>
                <w:sz w:val="20"/>
                <w:szCs w:val="20"/>
              </w:rPr>
            </w:pPr>
            <w:r w:rsidRPr="00F546CF">
              <w:rPr>
                <w:rFonts w:asciiTheme="majorBidi" w:hAnsiTheme="majorBidi"/>
                <w:sz w:val="20"/>
                <w:szCs w:val="20"/>
              </w:rPr>
              <w:t>Homeopathy: English only</w:t>
            </w:r>
          </w:p>
        </w:tc>
        <w:tc>
          <w:tcPr>
            <w:tcW w:w="3995" w:type="dxa"/>
            <w:vAlign w:val="center"/>
            <w:hideMark/>
          </w:tcPr>
          <w:p w:rsidR="00F33904" w:rsidRPr="00F546CF" w:rsidRDefault="00F33904" w:rsidP="00D710BC">
            <w:pPr>
              <w:jc w:val="center"/>
              <w:rPr>
                <w:rFonts w:asciiTheme="majorBidi" w:hAnsiTheme="majorBidi"/>
                <w:sz w:val="20"/>
                <w:szCs w:val="20"/>
              </w:rPr>
            </w:pPr>
          </w:p>
        </w:tc>
      </w:tr>
    </w:tbl>
    <w:p w:rsidR="00F33904" w:rsidRPr="00F546CF" w:rsidRDefault="00F33904" w:rsidP="00F33904">
      <w:pPr>
        <w:pStyle w:val="Heading2"/>
        <w:rPr>
          <w:rFonts w:asciiTheme="majorBidi" w:hAnsiTheme="majorBidi"/>
          <w:sz w:val="24"/>
          <w:szCs w:val="24"/>
        </w:rPr>
      </w:pPr>
      <w:r w:rsidRPr="00F546CF">
        <w:rPr>
          <w:rFonts w:asciiTheme="majorBidi" w:hAnsiTheme="majorBidi"/>
          <w:sz w:val="24"/>
          <w:szCs w:val="24"/>
        </w:rPr>
        <w:t>Subject-Wise Breakdown</w:t>
      </w:r>
    </w:p>
    <w:p w:rsidR="00F33904" w:rsidRPr="00F546CF" w:rsidRDefault="00F33904" w:rsidP="00D710BC">
      <w:pPr>
        <w:spacing w:before="100" w:beforeAutospacing="1" w:after="100" w:afterAutospacing="1" w:line="360" w:lineRule="auto"/>
        <w:rPr>
          <w:rFonts w:asciiTheme="majorBidi" w:hAnsiTheme="majorBidi"/>
          <w:sz w:val="20"/>
          <w:szCs w:val="20"/>
        </w:rPr>
      </w:pPr>
      <w:r w:rsidRPr="00F546CF">
        <w:rPr>
          <w:rFonts w:asciiTheme="majorBidi" w:hAnsiTheme="majorBidi"/>
          <w:sz w:val="20"/>
          <w:szCs w:val="20"/>
        </w:rPr>
        <w:t>The AIAPGET syllabus and questions are derived from the</w:t>
      </w:r>
      <w:r w:rsidRPr="00F546CF">
        <w:rPr>
          <w:rFonts w:asciiTheme="majorBidi" w:hAnsiTheme="majorBidi"/>
          <w:b/>
          <w:bCs/>
          <w:sz w:val="20"/>
          <w:szCs w:val="20"/>
        </w:rPr>
        <w:t xml:space="preserve"> </w:t>
      </w:r>
      <w:r w:rsidRPr="00F546CF">
        <w:rPr>
          <w:rStyle w:val="Strong"/>
          <w:rFonts w:asciiTheme="majorBidi" w:hAnsiTheme="majorBidi"/>
          <w:b w:val="0"/>
          <w:bCs w:val="0"/>
          <w:sz w:val="20"/>
          <w:szCs w:val="20"/>
        </w:rPr>
        <w:t>entire undergraduate curriculum</w:t>
      </w:r>
      <w:r w:rsidRPr="00F546CF">
        <w:rPr>
          <w:rFonts w:asciiTheme="majorBidi" w:hAnsiTheme="majorBidi"/>
          <w:sz w:val="20"/>
          <w:szCs w:val="20"/>
        </w:rPr>
        <w:t xml:space="preserve"> of the respective disciplines. The subject areas include:</w:t>
      </w:r>
    </w:p>
    <w:p w:rsidR="00834C35" w:rsidRDefault="00834C35" w:rsidP="00D710BC">
      <w:pPr>
        <w:pStyle w:val="Heading3"/>
        <w:spacing w:line="360" w:lineRule="auto"/>
        <w:rPr>
          <w:rFonts w:asciiTheme="majorBidi" w:hAnsiTheme="majorBidi"/>
          <w:color w:val="auto"/>
          <w:sz w:val="24"/>
          <w:szCs w:val="24"/>
        </w:rPr>
      </w:pPr>
    </w:p>
    <w:p w:rsidR="00F33904" w:rsidRPr="00F546CF" w:rsidRDefault="00F33904" w:rsidP="00D710BC">
      <w:pPr>
        <w:pStyle w:val="Heading3"/>
        <w:spacing w:line="360" w:lineRule="auto"/>
        <w:rPr>
          <w:rFonts w:asciiTheme="majorBidi" w:hAnsiTheme="majorBidi"/>
          <w:color w:val="auto"/>
          <w:sz w:val="24"/>
          <w:szCs w:val="24"/>
        </w:rPr>
      </w:pPr>
      <w:r w:rsidRPr="00F546CF">
        <w:rPr>
          <w:rFonts w:asciiTheme="majorBidi" w:hAnsiTheme="majorBidi"/>
          <w:color w:val="auto"/>
          <w:sz w:val="24"/>
          <w:szCs w:val="24"/>
        </w:rPr>
        <w:t>Ayurveda</w:t>
      </w:r>
    </w:p>
    <w:p w:rsidR="00F33904" w:rsidRPr="00170C7C" w:rsidRDefault="00F33904" w:rsidP="00BE30DD">
      <w:pPr>
        <w:numPr>
          <w:ilvl w:val="0"/>
          <w:numId w:val="17"/>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Kayachikitsa</w:t>
      </w:r>
      <w:proofErr w:type="spellEnd"/>
    </w:p>
    <w:p w:rsidR="00F33904" w:rsidRPr="00170C7C" w:rsidRDefault="00F33904" w:rsidP="00BE30DD">
      <w:pPr>
        <w:numPr>
          <w:ilvl w:val="0"/>
          <w:numId w:val="17"/>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Dravyaguna</w:t>
      </w:r>
      <w:proofErr w:type="spellEnd"/>
    </w:p>
    <w:p w:rsidR="00F33904" w:rsidRPr="00170C7C" w:rsidRDefault="00F33904" w:rsidP="00BE30DD">
      <w:pPr>
        <w:numPr>
          <w:ilvl w:val="0"/>
          <w:numId w:val="17"/>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Rachana</w:t>
      </w:r>
      <w:proofErr w:type="spellEnd"/>
      <w:r w:rsidRPr="00170C7C">
        <w:rPr>
          <w:rFonts w:asciiTheme="majorBidi" w:hAnsiTheme="majorBidi"/>
          <w:sz w:val="20"/>
          <w:szCs w:val="20"/>
        </w:rPr>
        <w:t xml:space="preserve"> </w:t>
      </w:r>
      <w:proofErr w:type="spellStart"/>
      <w:r w:rsidRPr="00170C7C">
        <w:rPr>
          <w:rFonts w:asciiTheme="majorBidi" w:hAnsiTheme="majorBidi"/>
          <w:sz w:val="20"/>
          <w:szCs w:val="20"/>
        </w:rPr>
        <w:t>Sharira</w:t>
      </w:r>
      <w:proofErr w:type="spellEnd"/>
    </w:p>
    <w:p w:rsidR="00F33904" w:rsidRPr="00170C7C" w:rsidRDefault="00F33904" w:rsidP="00BE30DD">
      <w:pPr>
        <w:numPr>
          <w:ilvl w:val="0"/>
          <w:numId w:val="17"/>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Kriya</w:t>
      </w:r>
      <w:proofErr w:type="spellEnd"/>
      <w:r w:rsidRPr="00170C7C">
        <w:rPr>
          <w:rFonts w:asciiTheme="majorBidi" w:hAnsiTheme="majorBidi"/>
          <w:sz w:val="20"/>
          <w:szCs w:val="20"/>
        </w:rPr>
        <w:t xml:space="preserve"> </w:t>
      </w:r>
      <w:proofErr w:type="spellStart"/>
      <w:r w:rsidRPr="00170C7C">
        <w:rPr>
          <w:rFonts w:asciiTheme="majorBidi" w:hAnsiTheme="majorBidi"/>
          <w:sz w:val="20"/>
          <w:szCs w:val="20"/>
        </w:rPr>
        <w:t>Sharira</w:t>
      </w:r>
      <w:proofErr w:type="spellEnd"/>
    </w:p>
    <w:p w:rsidR="00F33904" w:rsidRPr="00170C7C" w:rsidRDefault="00F33904" w:rsidP="00BE30DD">
      <w:pPr>
        <w:numPr>
          <w:ilvl w:val="0"/>
          <w:numId w:val="17"/>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Agadtantra</w:t>
      </w:r>
      <w:proofErr w:type="spellEnd"/>
    </w:p>
    <w:p w:rsidR="00F33904" w:rsidRPr="00170C7C" w:rsidRDefault="00F33904" w:rsidP="00BE30DD">
      <w:pPr>
        <w:numPr>
          <w:ilvl w:val="0"/>
          <w:numId w:val="17"/>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Panchakarma</w:t>
      </w:r>
      <w:proofErr w:type="spellEnd"/>
      <w:r w:rsidRPr="00170C7C">
        <w:rPr>
          <w:rFonts w:asciiTheme="majorBidi" w:hAnsiTheme="majorBidi"/>
          <w:sz w:val="20"/>
          <w:szCs w:val="20"/>
        </w:rPr>
        <w:t>, etc.</w:t>
      </w:r>
    </w:p>
    <w:p w:rsidR="00F33904" w:rsidRPr="00F546CF" w:rsidRDefault="00F33904" w:rsidP="00D710BC">
      <w:pPr>
        <w:pStyle w:val="Heading3"/>
        <w:spacing w:line="360" w:lineRule="auto"/>
        <w:rPr>
          <w:rFonts w:asciiTheme="majorBidi" w:hAnsiTheme="majorBidi"/>
          <w:color w:val="auto"/>
          <w:sz w:val="24"/>
          <w:szCs w:val="24"/>
        </w:rPr>
      </w:pPr>
      <w:proofErr w:type="spellStart"/>
      <w:r w:rsidRPr="00F546CF">
        <w:rPr>
          <w:rFonts w:asciiTheme="majorBidi" w:hAnsiTheme="majorBidi"/>
          <w:color w:val="auto"/>
          <w:sz w:val="24"/>
          <w:szCs w:val="24"/>
        </w:rPr>
        <w:t>Unani</w:t>
      </w:r>
      <w:proofErr w:type="spellEnd"/>
    </w:p>
    <w:p w:rsidR="00F33904" w:rsidRPr="00170C7C" w:rsidRDefault="00F33904" w:rsidP="00BE30DD">
      <w:pPr>
        <w:numPr>
          <w:ilvl w:val="0"/>
          <w:numId w:val="18"/>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Ilmul</w:t>
      </w:r>
      <w:proofErr w:type="spellEnd"/>
      <w:r w:rsidRPr="00170C7C">
        <w:rPr>
          <w:rFonts w:asciiTheme="majorBidi" w:hAnsiTheme="majorBidi"/>
          <w:sz w:val="20"/>
          <w:szCs w:val="20"/>
        </w:rPr>
        <w:t xml:space="preserve"> </w:t>
      </w:r>
      <w:proofErr w:type="spellStart"/>
      <w:r w:rsidRPr="00170C7C">
        <w:rPr>
          <w:rFonts w:asciiTheme="majorBidi" w:hAnsiTheme="majorBidi"/>
          <w:sz w:val="20"/>
          <w:szCs w:val="20"/>
        </w:rPr>
        <w:t>Advia</w:t>
      </w:r>
      <w:proofErr w:type="spellEnd"/>
      <w:r w:rsidRPr="00170C7C">
        <w:rPr>
          <w:rFonts w:asciiTheme="majorBidi" w:hAnsiTheme="majorBidi"/>
          <w:sz w:val="20"/>
          <w:szCs w:val="20"/>
        </w:rPr>
        <w:t xml:space="preserve"> (Pharmacology)</w:t>
      </w:r>
    </w:p>
    <w:p w:rsidR="00F33904" w:rsidRPr="00170C7C" w:rsidRDefault="00F33904" w:rsidP="00BE30DD">
      <w:pPr>
        <w:numPr>
          <w:ilvl w:val="0"/>
          <w:numId w:val="18"/>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Moalijat</w:t>
      </w:r>
      <w:proofErr w:type="spellEnd"/>
      <w:r w:rsidRPr="00170C7C">
        <w:rPr>
          <w:rFonts w:asciiTheme="majorBidi" w:hAnsiTheme="majorBidi"/>
          <w:sz w:val="20"/>
          <w:szCs w:val="20"/>
        </w:rPr>
        <w:t xml:space="preserve"> (Medicine)</w:t>
      </w:r>
    </w:p>
    <w:p w:rsidR="00F33904" w:rsidRPr="00170C7C" w:rsidRDefault="00F33904" w:rsidP="00BE30DD">
      <w:pPr>
        <w:numPr>
          <w:ilvl w:val="0"/>
          <w:numId w:val="18"/>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Ilmul</w:t>
      </w:r>
      <w:proofErr w:type="spellEnd"/>
      <w:r w:rsidRPr="00170C7C">
        <w:rPr>
          <w:rFonts w:asciiTheme="majorBidi" w:hAnsiTheme="majorBidi"/>
          <w:sz w:val="20"/>
          <w:szCs w:val="20"/>
        </w:rPr>
        <w:t xml:space="preserve"> </w:t>
      </w:r>
      <w:proofErr w:type="spellStart"/>
      <w:r w:rsidRPr="00170C7C">
        <w:rPr>
          <w:rFonts w:asciiTheme="majorBidi" w:hAnsiTheme="majorBidi"/>
          <w:sz w:val="20"/>
          <w:szCs w:val="20"/>
        </w:rPr>
        <w:t>Saidla</w:t>
      </w:r>
      <w:proofErr w:type="spellEnd"/>
      <w:r w:rsidRPr="00170C7C">
        <w:rPr>
          <w:rFonts w:asciiTheme="majorBidi" w:hAnsiTheme="majorBidi"/>
          <w:sz w:val="20"/>
          <w:szCs w:val="20"/>
        </w:rPr>
        <w:t xml:space="preserve"> (Pharmacy)</w:t>
      </w:r>
    </w:p>
    <w:p w:rsidR="00F33904" w:rsidRPr="00170C7C" w:rsidRDefault="00F33904" w:rsidP="00BE30DD">
      <w:pPr>
        <w:numPr>
          <w:ilvl w:val="0"/>
          <w:numId w:val="18"/>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Tahaffuzi</w:t>
      </w:r>
      <w:proofErr w:type="spellEnd"/>
      <w:r w:rsidRPr="00170C7C">
        <w:rPr>
          <w:rFonts w:asciiTheme="majorBidi" w:hAnsiTheme="majorBidi"/>
          <w:sz w:val="20"/>
          <w:szCs w:val="20"/>
        </w:rPr>
        <w:t xml:space="preserve"> </w:t>
      </w:r>
      <w:proofErr w:type="spellStart"/>
      <w:proofErr w:type="gramStart"/>
      <w:r w:rsidRPr="00170C7C">
        <w:rPr>
          <w:rFonts w:asciiTheme="majorBidi" w:hAnsiTheme="majorBidi"/>
          <w:sz w:val="20"/>
          <w:szCs w:val="20"/>
        </w:rPr>
        <w:t>wa</w:t>
      </w:r>
      <w:proofErr w:type="spellEnd"/>
      <w:proofErr w:type="gramEnd"/>
      <w:r w:rsidRPr="00170C7C">
        <w:rPr>
          <w:rFonts w:asciiTheme="majorBidi" w:hAnsiTheme="majorBidi"/>
          <w:sz w:val="20"/>
          <w:szCs w:val="20"/>
        </w:rPr>
        <w:t xml:space="preserve"> </w:t>
      </w:r>
      <w:proofErr w:type="spellStart"/>
      <w:r w:rsidRPr="00170C7C">
        <w:rPr>
          <w:rFonts w:asciiTheme="majorBidi" w:hAnsiTheme="majorBidi"/>
          <w:sz w:val="20"/>
          <w:szCs w:val="20"/>
        </w:rPr>
        <w:t>Samaji</w:t>
      </w:r>
      <w:proofErr w:type="spellEnd"/>
      <w:r w:rsidRPr="00170C7C">
        <w:rPr>
          <w:rFonts w:asciiTheme="majorBidi" w:hAnsiTheme="majorBidi"/>
          <w:sz w:val="20"/>
          <w:szCs w:val="20"/>
        </w:rPr>
        <w:t xml:space="preserve"> </w:t>
      </w:r>
      <w:proofErr w:type="spellStart"/>
      <w:r w:rsidRPr="00170C7C">
        <w:rPr>
          <w:rFonts w:asciiTheme="majorBidi" w:hAnsiTheme="majorBidi"/>
          <w:sz w:val="20"/>
          <w:szCs w:val="20"/>
        </w:rPr>
        <w:t>Tib</w:t>
      </w:r>
      <w:proofErr w:type="spellEnd"/>
      <w:r w:rsidRPr="00170C7C">
        <w:rPr>
          <w:rFonts w:asciiTheme="majorBidi" w:hAnsiTheme="majorBidi"/>
          <w:sz w:val="20"/>
          <w:szCs w:val="20"/>
        </w:rPr>
        <w:t xml:space="preserve"> (Preventive &amp; Social Medicine), etc.</w:t>
      </w:r>
    </w:p>
    <w:p w:rsidR="00F33904" w:rsidRPr="00F546CF" w:rsidRDefault="00F33904" w:rsidP="00D710BC">
      <w:pPr>
        <w:pStyle w:val="Heading3"/>
        <w:spacing w:line="360" w:lineRule="auto"/>
        <w:rPr>
          <w:rFonts w:asciiTheme="majorBidi" w:hAnsiTheme="majorBidi"/>
          <w:color w:val="auto"/>
          <w:sz w:val="24"/>
          <w:szCs w:val="24"/>
        </w:rPr>
      </w:pPr>
      <w:r w:rsidRPr="00F546CF">
        <w:rPr>
          <w:rFonts w:asciiTheme="majorBidi" w:hAnsiTheme="majorBidi"/>
          <w:color w:val="auto"/>
          <w:sz w:val="24"/>
          <w:szCs w:val="24"/>
        </w:rPr>
        <w:t>Siddha</w:t>
      </w:r>
    </w:p>
    <w:p w:rsidR="00F33904" w:rsidRPr="00170C7C" w:rsidRDefault="00F33904" w:rsidP="00BE30DD">
      <w:pPr>
        <w:numPr>
          <w:ilvl w:val="0"/>
          <w:numId w:val="19"/>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Noi</w:t>
      </w:r>
      <w:proofErr w:type="spellEnd"/>
      <w:r w:rsidRPr="00170C7C">
        <w:rPr>
          <w:rFonts w:asciiTheme="majorBidi" w:hAnsiTheme="majorBidi"/>
          <w:sz w:val="20"/>
          <w:szCs w:val="20"/>
        </w:rPr>
        <w:t xml:space="preserve"> </w:t>
      </w:r>
      <w:proofErr w:type="spellStart"/>
      <w:r w:rsidRPr="00170C7C">
        <w:rPr>
          <w:rFonts w:asciiTheme="majorBidi" w:hAnsiTheme="majorBidi"/>
          <w:sz w:val="20"/>
          <w:szCs w:val="20"/>
        </w:rPr>
        <w:t>Nadal</w:t>
      </w:r>
      <w:proofErr w:type="spellEnd"/>
      <w:r w:rsidRPr="00170C7C">
        <w:rPr>
          <w:rFonts w:asciiTheme="majorBidi" w:hAnsiTheme="majorBidi"/>
          <w:sz w:val="20"/>
          <w:szCs w:val="20"/>
        </w:rPr>
        <w:t xml:space="preserve"> (Pathology)</w:t>
      </w:r>
    </w:p>
    <w:p w:rsidR="00F33904" w:rsidRPr="00170C7C" w:rsidRDefault="00F33904" w:rsidP="00BE30DD">
      <w:pPr>
        <w:numPr>
          <w:ilvl w:val="0"/>
          <w:numId w:val="19"/>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Gunapadam</w:t>
      </w:r>
      <w:proofErr w:type="spellEnd"/>
      <w:r w:rsidRPr="00170C7C">
        <w:rPr>
          <w:rFonts w:asciiTheme="majorBidi" w:hAnsiTheme="majorBidi"/>
          <w:sz w:val="20"/>
          <w:szCs w:val="20"/>
        </w:rPr>
        <w:t xml:space="preserve"> (Pharmacology)</w:t>
      </w:r>
    </w:p>
    <w:p w:rsidR="00F33904" w:rsidRPr="00170C7C" w:rsidRDefault="00F33904" w:rsidP="00BE30DD">
      <w:pPr>
        <w:numPr>
          <w:ilvl w:val="0"/>
          <w:numId w:val="19"/>
        </w:numPr>
        <w:spacing w:before="100" w:beforeAutospacing="1" w:after="100" w:afterAutospacing="1" w:line="360" w:lineRule="auto"/>
        <w:rPr>
          <w:rFonts w:asciiTheme="majorBidi" w:hAnsiTheme="majorBidi"/>
          <w:sz w:val="20"/>
          <w:szCs w:val="20"/>
        </w:rPr>
      </w:pPr>
      <w:r w:rsidRPr="00170C7C">
        <w:rPr>
          <w:rFonts w:asciiTheme="majorBidi" w:hAnsiTheme="majorBidi"/>
          <w:sz w:val="20"/>
          <w:szCs w:val="20"/>
        </w:rPr>
        <w:t xml:space="preserve">Siddha </w:t>
      </w:r>
      <w:proofErr w:type="spellStart"/>
      <w:r w:rsidRPr="00170C7C">
        <w:rPr>
          <w:rFonts w:asciiTheme="majorBidi" w:hAnsiTheme="majorBidi"/>
          <w:sz w:val="20"/>
          <w:szCs w:val="20"/>
        </w:rPr>
        <w:t>Maruthuvam</w:t>
      </w:r>
      <w:proofErr w:type="spellEnd"/>
      <w:r w:rsidRPr="00170C7C">
        <w:rPr>
          <w:rFonts w:asciiTheme="majorBidi" w:hAnsiTheme="majorBidi"/>
          <w:sz w:val="20"/>
          <w:szCs w:val="20"/>
        </w:rPr>
        <w:t xml:space="preserve"> (General Medicine)</w:t>
      </w:r>
    </w:p>
    <w:p w:rsidR="00F33904" w:rsidRPr="00170C7C" w:rsidRDefault="00F33904" w:rsidP="00BE30DD">
      <w:pPr>
        <w:numPr>
          <w:ilvl w:val="0"/>
          <w:numId w:val="19"/>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Varmam</w:t>
      </w:r>
      <w:proofErr w:type="spellEnd"/>
      <w:r w:rsidRPr="00170C7C">
        <w:rPr>
          <w:rFonts w:asciiTheme="majorBidi" w:hAnsiTheme="majorBidi"/>
          <w:sz w:val="20"/>
          <w:szCs w:val="20"/>
        </w:rPr>
        <w:t xml:space="preserve"> &amp; </w:t>
      </w:r>
      <w:proofErr w:type="spellStart"/>
      <w:r w:rsidRPr="00170C7C">
        <w:rPr>
          <w:rFonts w:asciiTheme="majorBidi" w:hAnsiTheme="majorBidi"/>
          <w:sz w:val="20"/>
          <w:szCs w:val="20"/>
        </w:rPr>
        <w:t>Thokkanam</w:t>
      </w:r>
      <w:proofErr w:type="spellEnd"/>
      <w:r w:rsidRPr="00170C7C">
        <w:rPr>
          <w:rFonts w:asciiTheme="majorBidi" w:hAnsiTheme="majorBidi"/>
          <w:sz w:val="20"/>
          <w:szCs w:val="20"/>
        </w:rPr>
        <w:t xml:space="preserve"> (Therapy)</w:t>
      </w:r>
    </w:p>
    <w:p w:rsidR="00F33904" w:rsidRPr="00F546CF" w:rsidRDefault="00F33904" w:rsidP="00D710BC">
      <w:pPr>
        <w:pStyle w:val="Heading3"/>
        <w:spacing w:line="360" w:lineRule="auto"/>
        <w:rPr>
          <w:rFonts w:asciiTheme="majorBidi" w:hAnsiTheme="majorBidi"/>
          <w:color w:val="auto"/>
          <w:sz w:val="24"/>
          <w:szCs w:val="24"/>
        </w:rPr>
      </w:pPr>
      <w:r w:rsidRPr="00F546CF">
        <w:rPr>
          <w:rFonts w:asciiTheme="majorBidi" w:hAnsiTheme="majorBidi"/>
          <w:color w:val="auto"/>
          <w:sz w:val="24"/>
          <w:szCs w:val="24"/>
        </w:rPr>
        <w:t>Homeopathy</w:t>
      </w:r>
    </w:p>
    <w:p w:rsidR="00F33904" w:rsidRPr="00170C7C" w:rsidRDefault="00F33904" w:rsidP="00BE30DD">
      <w:pPr>
        <w:numPr>
          <w:ilvl w:val="0"/>
          <w:numId w:val="20"/>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Materia</w:t>
      </w:r>
      <w:proofErr w:type="spellEnd"/>
      <w:r w:rsidRPr="00170C7C">
        <w:rPr>
          <w:rFonts w:asciiTheme="majorBidi" w:hAnsiTheme="majorBidi"/>
          <w:sz w:val="20"/>
          <w:szCs w:val="20"/>
        </w:rPr>
        <w:t xml:space="preserve"> </w:t>
      </w:r>
      <w:proofErr w:type="spellStart"/>
      <w:r w:rsidRPr="00170C7C">
        <w:rPr>
          <w:rFonts w:asciiTheme="majorBidi" w:hAnsiTheme="majorBidi"/>
          <w:sz w:val="20"/>
          <w:szCs w:val="20"/>
        </w:rPr>
        <w:t>Medica</w:t>
      </w:r>
      <w:proofErr w:type="spellEnd"/>
    </w:p>
    <w:p w:rsidR="00F33904" w:rsidRPr="00170C7C" w:rsidRDefault="00F33904" w:rsidP="00BE30DD">
      <w:pPr>
        <w:numPr>
          <w:ilvl w:val="0"/>
          <w:numId w:val="20"/>
        </w:numPr>
        <w:spacing w:before="100" w:beforeAutospacing="1" w:after="100" w:afterAutospacing="1" w:line="360" w:lineRule="auto"/>
        <w:rPr>
          <w:rFonts w:asciiTheme="majorBidi" w:hAnsiTheme="majorBidi"/>
          <w:sz w:val="20"/>
          <w:szCs w:val="20"/>
        </w:rPr>
      </w:pPr>
      <w:proofErr w:type="spellStart"/>
      <w:r w:rsidRPr="00170C7C">
        <w:rPr>
          <w:rFonts w:asciiTheme="majorBidi" w:hAnsiTheme="majorBidi"/>
          <w:sz w:val="20"/>
          <w:szCs w:val="20"/>
        </w:rPr>
        <w:t>Organon</w:t>
      </w:r>
      <w:proofErr w:type="spellEnd"/>
      <w:r w:rsidRPr="00170C7C">
        <w:rPr>
          <w:rFonts w:asciiTheme="majorBidi" w:hAnsiTheme="majorBidi"/>
          <w:sz w:val="20"/>
          <w:szCs w:val="20"/>
        </w:rPr>
        <w:t xml:space="preserve"> of Medicine</w:t>
      </w:r>
    </w:p>
    <w:p w:rsidR="00F33904" w:rsidRPr="00170C7C" w:rsidRDefault="00F33904" w:rsidP="00BE30DD">
      <w:pPr>
        <w:numPr>
          <w:ilvl w:val="0"/>
          <w:numId w:val="20"/>
        </w:numPr>
        <w:spacing w:before="100" w:beforeAutospacing="1" w:after="100" w:afterAutospacing="1" w:line="360" w:lineRule="auto"/>
        <w:rPr>
          <w:rFonts w:asciiTheme="majorBidi" w:hAnsiTheme="majorBidi"/>
          <w:sz w:val="20"/>
          <w:szCs w:val="20"/>
        </w:rPr>
      </w:pPr>
      <w:r w:rsidRPr="00170C7C">
        <w:rPr>
          <w:rFonts w:asciiTheme="majorBidi" w:hAnsiTheme="majorBidi"/>
          <w:sz w:val="20"/>
          <w:szCs w:val="20"/>
        </w:rPr>
        <w:t>Repertory</w:t>
      </w:r>
    </w:p>
    <w:p w:rsidR="00F33904" w:rsidRPr="00170C7C" w:rsidRDefault="00F33904" w:rsidP="00BE30DD">
      <w:pPr>
        <w:numPr>
          <w:ilvl w:val="0"/>
          <w:numId w:val="20"/>
        </w:numPr>
        <w:spacing w:before="100" w:beforeAutospacing="1" w:after="100" w:afterAutospacing="1" w:line="360" w:lineRule="auto"/>
        <w:rPr>
          <w:rFonts w:asciiTheme="majorBidi" w:hAnsiTheme="majorBidi"/>
          <w:sz w:val="20"/>
          <w:szCs w:val="20"/>
        </w:rPr>
      </w:pPr>
      <w:r w:rsidRPr="00170C7C">
        <w:rPr>
          <w:rFonts w:asciiTheme="majorBidi" w:hAnsiTheme="majorBidi"/>
          <w:sz w:val="20"/>
          <w:szCs w:val="20"/>
        </w:rPr>
        <w:t>Pharmacy</w:t>
      </w:r>
    </w:p>
    <w:p w:rsidR="00F33904" w:rsidRPr="00170C7C" w:rsidRDefault="00F33904" w:rsidP="00BE30DD">
      <w:pPr>
        <w:numPr>
          <w:ilvl w:val="0"/>
          <w:numId w:val="20"/>
        </w:numPr>
        <w:spacing w:before="100" w:beforeAutospacing="1" w:after="100" w:afterAutospacing="1" w:line="360" w:lineRule="auto"/>
        <w:rPr>
          <w:rFonts w:asciiTheme="majorBidi" w:hAnsiTheme="majorBidi"/>
          <w:sz w:val="20"/>
          <w:szCs w:val="20"/>
        </w:rPr>
      </w:pPr>
      <w:r w:rsidRPr="00170C7C">
        <w:rPr>
          <w:rFonts w:asciiTheme="majorBidi" w:hAnsiTheme="majorBidi"/>
          <w:sz w:val="20"/>
          <w:szCs w:val="20"/>
        </w:rPr>
        <w:t>Case Analysis</w:t>
      </w:r>
    </w:p>
    <w:p w:rsidR="00F33904" w:rsidRPr="00F546CF" w:rsidRDefault="00F33904" w:rsidP="00D710BC">
      <w:pPr>
        <w:pStyle w:val="Heading2"/>
        <w:spacing w:line="360" w:lineRule="auto"/>
        <w:rPr>
          <w:rFonts w:asciiTheme="majorBidi" w:hAnsiTheme="majorBidi"/>
          <w:sz w:val="24"/>
          <w:szCs w:val="24"/>
        </w:rPr>
      </w:pPr>
      <w:r w:rsidRPr="00F546CF">
        <w:rPr>
          <w:rFonts w:asciiTheme="majorBidi" w:hAnsiTheme="majorBidi"/>
          <w:sz w:val="24"/>
          <w:szCs w:val="24"/>
        </w:rPr>
        <w:t>Time Management Tips</w:t>
      </w:r>
    </w:p>
    <w:p w:rsidR="00F33904" w:rsidRPr="00170C7C" w:rsidRDefault="00F33904" w:rsidP="00BE30DD">
      <w:pPr>
        <w:numPr>
          <w:ilvl w:val="0"/>
          <w:numId w:val="21"/>
        </w:numPr>
        <w:spacing w:before="100" w:beforeAutospacing="1" w:after="100" w:afterAutospacing="1" w:line="360" w:lineRule="auto"/>
        <w:rPr>
          <w:rFonts w:asciiTheme="majorBidi" w:hAnsiTheme="majorBidi"/>
          <w:sz w:val="20"/>
          <w:szCs w:val="20"/>
        </w:rPr>
      </w:pPr>
      <w:r w:rsidRPr="00170C7C">
        <w:rPr>
          <w:rFonts w:asciiTheme="majorBidi" w:hAnsiTheme="majorBidi"/>
          <w:sz w:val="20"/>
          <w:szCs w:val="20"/>
        </w:rPr>
        <w:t xml:space="preserve">You’ll get </w:t>
      </w:r>
      <w:r w:rsidRPr="00170C7C">
        <w:rPr>
          <w:rStyle w:val="Strong"/>
          <w:rFonts w:asciiTheme="majorBidi" w:hAnsiTheme="majorBidi"/>
          <w:b w:val="0"/>
          <w:bCs w:val="0"/>
          <w:sz w:val="20"/>
          <w:szCs w:val="20"/>
        </w:rPr>
        <w:t>1 minute per question</w:t>
      </w:r>
      <w:r w:rsidRPr="00170C7C">
        <w:rPr>
          <w:rFonts w:asciiTheme="majorBidi" w:hAnsiTheme="majorBidi"/>
          <w:b/>
          <w:bCs/>
          <w:sz w:val="20"/>
          <w:szCs w:val="20"/>
        </w:rPr>
        <w:t xml:space="preserve"> </w:t>
      </w:r>
      <w:r w:rsidRPr="00170C7C">
        <w:rPr>
          <w:rFonts w:asciiTheme="majorBidi" w:hAnsiTheme="majorBidi"/>
          <w:sz w:val="20"/>
          <w:szCs w:val="20"/>
        </w:rPr>
        <w:t>on average — pace yourself!</w:t>
      </w:r>
    </w:p>
    <w:p w:rsidR="00F33904" w:rsidRPr="00170C7C" w:rsidRDefault="00F33904" w:rsidP="00BE30DD">
      <w:pPr>
        <w:numPr>
          <w:ilvl w:val="0"/>
          <w:numId w:val="21"/>
        </w:numPr>
        <w:spacing w:before="100" w:beforeAutospacing="1" w:after="100" w:afterAutospacing="1" w:line="360" w:lineRule="auto"/>
        <w:rPr>
          <w:rFonts w:asciiTheme="majorBidi" w:hAnsiTheme="majorBidi"/>
          <w:sz w:val="20"/>
          <w:szCs w:val="20"/>
        </w:rPr>
      </w:pPr>
      <w:r w:rsidRPr="00170C7C">
        <w:rPr>
          <w:rFonts w:asciiTheme="majorBidi" w:hAnsiTheme="majorBidi"/>
          <w:sz w:val="20"/>
          <w:szCs w:val="20"/>
        </w:rPr>
        <w:t xml:space="preserve">Don’t spend too long on unfamiliar questions; </w:t>
      </w:r>
      <w:r w:rsidRPr="00170C7C">
        <w:rPr>
          <w:rStyle w:val="Strong"/>
          <w:rFonts w:asciiTheme="majorBidi" w:hAnsiTheme="majorBidi"/>
          <w:b w:val="0"/>
          <w:bCs w:val="0"/>
          <w:sz w:val="20"/>
          <w:szCs w:val="20"/>
        </w:rPr>
        <w:t>mark and review</w:t>
      </w:r>
      <w:r w:rsidRPr="00170C7C">
        <w:rPr>
          <w:rFonts w:asciiTheme="majorBidi" w:hAnsiTheme="majorBidi"/>
          <w:sz w:val="20"/>
          <w:szCs w:val="20"/>
        </w:rPr>
        <w:t xml:space="preserve"> if needed.</w:t>
      </w:r>
    </w:p>
    <w:p w:rsidR="00F33904" w:rsidRPr="00170C7C" w:rsidRDefault="00F33904" w:rsidP="00BE30DD">
      <w:pPr>
        <w:numPr>
          <w:ilvl w:val="0"/>
          <w:numId w:val="21"/>
        </w:numPr>
        <w:spacing w:before="100" w:beforeAutospacing="1" w:after="100" w:afterAutospacing="1" w:line="360" w:lineRule="auto"/>
        <w:rPr>
          <w:rFonts w:asciiTheme="majorBidi" w:hAnsiTheme="majorBidi"/>
          <w:sz w:val="20"/>
          <w:szCs w:val="20"/>
        </w:rPr>
      </w:pPr>
      <w:r w:rsidRPr="00170C7C">
        <w:rPr>
          <w:rFonts w:asciiTheme="majorBidi" w:hAnsiTheme="majorBidi"/>
          <w:sz w:val="20"/>
          <w:szCs w:val="20"/>
        </w:rPr>
        <w:t xml:space="preserve">Watch for </w:t>
      </w:r>
      <w:r w:rsidRPr="00170C7C">
        <w:rPr>
          <w:rStyle w:val="Strong"/>
          <w:rFonts w:asciiTheme="majorBidi" w:hAnsiTheme="majorBidi"/>
          <w:b w:val="0"/>
          <w:bCs w:val="0"/>
          <w:sz w:val="20"/>
          <w:szCs w:val="20"/>
        </w:rPr>
        <w:t>negative marking</w:t>
      </w:r>
      <w:r w:rsidRPr="00170C7C">
        <w:rPr>
          <w:rFonts w:asciiTheme="majorBidi" w:hAnsiTheme="majorBidi"/>
          <w:sz w:val="20"/>
          <w:szCs w:val="20"/>
        </w:rPr>
        <w:t xml:space="preserve"> — avoid guesswork if unsure.</w:t>
      </w:r>
    </w:p>
    <w:p w:rsidR="00F33904" w:rsidRDefault="00F33904" w:rsidP="00F33904">
      <w:pPr>
        <w:pBdr>
          <w:bottom w:val="single" w:sz="6" w:space="1" w:color="auto"/>
        </w:pBdr>
        <w:spacing w:before="100" w:beforeAutospacing="1" w:after="100" w:afterAutospacing="1" w:line="240" w:lineRule="auto"/>
        <w:jc w:val="center"/>
        <w:rPr>
          <w:rFonts w:asciiTheme="majorHAnsi" w:eastAsia="Times New Roman" w:hAnsiTheme="majorHAnsi" w:cs="Times New Roman"/>
          <w:b/>
          <w:bCs/>
          <w:color w:val="FFC000"/>
          <w:sz w:val="50"/>
          <w:szCs w:val="50"/>
          <w:lang w:eastAsia="en-IN"/>
          <w14:glow w14:rad="63500">
            <w14:schemeClr w14:val="accent2">
              <w14:alpha w14:val="60000"/>
              <w14:satMod w14:val="175000"/>
            </w14:schemeClr>
          </w14:glow>
        </w:rPr>
      </w:pPr>
      <w:r w:rsidRPr="00F33904">
        <w:rPr>
          <w:rFonts w:asciiTheme="majorHAnsi" w:eastAsia="Times New Roman" w:hAnsiTheme="majorHAnsi" w:cs="Times New Roman"/>
          <w:b/>
          <w:bCs/>
          <w:color w:val="FFC000"/>
          <w:sz w:val="50"/>
          <w:szCs w:val="50"/>
          <w:lang w:eastAsia="en-IN"/>
          <w14:glow w14:rad="63500">
            <w14:schemeClr w14:val="accent2">
              <w14:alpha w14:val="60000"/>
              <w14:satMod w14:val="175000"/>
            </w14:schemeClr>
          </w14:glow>
        </w:rPr>
        <w:lastRenderedPageBreak/>
        <w:t>ADMIT CARD</w:t>
      </w:r>
    </w:p>
    <w:p w:rsidR="00F33904" w:rsidRPr="00170C7C" w:rsidRDefault="00F33904" w:rsidP="00F33904">
      <w:pPr>
        <w:spacing w:before="100" w:beforeAutospacing="1" w:after="100" w:afterAutospacing="1" w:line="240" w:lineRule="auto"/>
        <w:rPr>
          <w:rFonts w:asciiTheme="majorBidi" w:hAnsiTheme="majorBidi"/>
          <w:b/>
          <w:bCs/>
          <w:sz w:val="24"/>
          <w:szCs w:val="24"/>
        </w:rPr>
      </w:pPr>
      <w:r w:rsidRPr="00170C7C">
        <w:rPr>
          <w:rFonts w:asciiTheme="majorBidi" w:hAnsiTheme="majorBidi"/>
          <w:b/>
          <w:bCs/>
          <w:sz w:val="24"/>
          <w:szCs w:val="24"/>
        </w:rPr>
        <w:t>Download Guide, Release Date &amp; Exam-Day Instructions</w:t>
      </w:r>
    </w:p>
    <w:p w:rsidR="00F33904" w:rsidRPr="00225A72" w:rsidRDefault="00F33904" w:rsidP="00D710BC">
      <w:pPr>
        <w:spacing w:before="100" w:beforeAutospacing="1" w:after="100" w:afterAutospacing="1" w:line="360" w:lineRule="auto"/>
        <w:rPr>
          <w:rFonts w:asciiTheme="majorBidi" w:hAnsiTheme="majorBidi"/>
          <w:sz w:val="20"/>
          <w:szCs w:val="20"/>
        </w:rPr>
      </w:pPr>
      <w:r w:rsidRPr="00225A72">
        <w:rPr>
          <w:rFonts w:asciiTheme="majorBidi" w:hAnsiTheme="majorBidi"/>
          <w:sz w:val="20"/>
          <w:szCs w:val="20"/>
        </w:rPr>
        <w:t>The</w:t>
      </w:r>
      <w:r w:rsidRPr="00225A72">
        <w:rPr>
          <w:rFonts w:asciiTheme="majorBidi" w:hAnsiTheme="majorBidi"/>
          <w:b/>
          <w:bCs/>
          <w:sz w:val="20"/>
          <w:szCs w:val="20"/>
        </w:rPr>
        <w:t xml:space="preserve"> </w:t>
      </w:r>
      <w:r w:rsidRPr="00225A72">
        <w:rPr>
          <w:rStyle w:val="Strong"/>
          <w:rFonts w:asciiTheme="majorBidi" w:hAnsiTheme="majorBidi"/>
          <w:b w:val="0"/>
          <w:bCs w:val="0"/>
          <w:sz w:val="20"/>
          <w:szCs w:val="20"/>
        </w:rPr>
        <w:t>AIAPGET 2025 Admit Card</w:t>
      </w:r>
      <w:r w:rsidRPr="00225A72">
        <w:rPr>
          <w:rFonts w:asciiTheme="majorBidi" w:hAnsiTheme="majorBidi"/>
          <w:sz w:val="20"/>
          <w:szCs w:val="20"/>
        </w:rPr>
        <w:t xml:space="preserve"> is a mandatory document that grants you entry to the examination hall. Issued by the </w:t>
      </w:r>
      <w:r w:rsidRPr="00225A72">
        <w:rPr>
          <w:rStyle w:val="Strong"/>
          <w:rFonts w:asciiTheme="majorBidi" w:hAnsiTheme="majorBidi"/>
          <w:b w:val="0"/>
          <w:bCs w:val="0"/>
          <w:sz w:val="20"/>
          <w:szCs w:val="20"/>
        </w:rPr>
        <w:t>National Testing Agency (NTA)</w:t>
      </w:r>
      <w:r w:rsidRPr="00225A72">
        <w:rPr>
          <w:rFonts w:asciiTheme="majorBidi" w:hAnsiTheme="majorBidi"/>
          <w:b/>
          <w:bCs/>
          <w:sz w:val="20"/>
          <w:szCs w:val="20"/>
        </w:rPr>
        <w:t>,</w:t>
      </w:r>
      <w:r w:rsidRPr="00225A72">
        <w:rPr>
          <w:rFonts w:asciiTheme="majorBidi" w:hAnsiTheme="majorBidi"/>
          <w:sz w:val="20"/>
          <w:szCs w:val="20"/>
        </w:rPr>
        <w:t xml:space="preserve"> it contains essential details like your exam </w:t>
      </w:r>
      <w:proofErr w:type="spellStart"/>
      <w:r w:rsidRPr="00225A72">
        <w:rPr>
          <w:rFonts w:asciiTheme="majorBidi" w:hAnsiTheme="majorBidi"/>
          <w:sz w:val="20"/>
          <w:szCs w:val="20"/>
        </w:rPr>
        <w:t>center</w:t>
      </w:r>
      <w:proofErr w:type="spellEnd"/>
      <w:r w:rsidRPr="00225A72">
        <w:rPr>
          <w:rFonts w:asciiTheme="majorBidi" w:hAnsiTheme="majorBidi"/>
          <w:sz w:val="20"/>
          <w:szCs w:val="20"/>
        </w:rPr>
        <w:t xml:space="preserve">, roll number, and reporting time. Without it, </w:t>
      </w:r>
      <w:r w:rsidRPr="00225A72">
        <w:rPr>
          <w:rStyle w:val="Strong"/>
          <w:rFonts w:asciiTheme="majorBidi" w:hAnsiTheme="majorBidi"/>
          <w:b w:val="0"/>
          <w:bCs w:val="0"/>
          <w:sz w:val="20"/>
          <w:szCs w:val="20"/>
        </w:rPr>
        <w:t>no candidate will be allowed to appear</w:t>
      </w:r>
      <w:r w:rsidRPr="00225A72">
        <w:rPr>
          <w:rFonts w:asciiTheme="majorBidi" w:hAnsiTheme="majorBidi"/>
          <w:sz w:val="20"/>
          <w:szCs w:val="20"/>
        </w:rPr>
        <w:t xml:space="preserve"> for the All India AYUSH Post Graduate Entrance Test 2025.</w:t>
      </w:r>
    </w:p>
    <w:p w:rsidR="00F33904" w:rsidRPr="00225A72" w:rsidRDefault="00F33904" w:rsidP="00F33904">
      <w:pPr>
        <w:spacing w:before="100" w:beforeAutospacing="1" w:after="100" w:afterAutospacing="1" w:line="240" w:lineRule="auto"/>
        <w:outlineLvl w:val="1"/>
        <w:rPr>
          <w:rFonts w:asciiTheme="majorBidi" w:eastAsia="Times New Roman" w:hAnsiTheme="majorBidi" w:cs="Times New Roman"/>
          <w:b/>
          <w:bCs/>
          <w:sz w:val="24"/>
          <w:szCs w:val="24"/>
          <w:lang w:eastAsia="en-IN"/>
        </w:rPr>
      </w:pPr>
      <w:r w:rsidRPr="00225A72">
        <w:rPr>
          <w:rFonts w:asciiTheme="majorBidi" w:eastAsia="Times New Roman" w:hAnsiTheme="majorBidi" w:cs="Times New Roman"/>
          <w:b/>
          <w:bCs/>
          <w:sz w:val="24"/>
          <w:szCs w:val="24"/>
          <w:lang w:eastAsia="en-IN"/>
        </w:rPr>
        <w:t>AIAPGET 2025 Admit Card – Key Dates (Tentative)</w:t>
      </w: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2330"/>
        <w:gridCol w:w="2171"/>
      </w:tblGrid>
      <w:tr w:rsidR="00F33904" w:rsidRPr="00225A72" w:rsidTr="0031285B">
        <w:trPr>
          <w:tblHeader/>
          <w:tblCellSpacing w:w="15" w:type="dxa"/>
          <w:jc w:val="center"/>
        </w:trPr>
        <w:tc>
          <w:tcPr>
            <w:tcW w:w="0" w:type="auto"/>
            <w:shd w:val="clear" w:color="auto" w:fill="CCCC00"/>
            <w:vAlign w:val="center"/>
            <w:hideMark/>
          </w:tcPr>
          <w:p w:rsidR="00F33904" w:rsidRPr="00225A72" w:rsidRDefault="00F33904" w:rsidP="0031285B">
            <w:pPr>
              <w:spacing w:after="0" w:line="240" w:lineRule="auto"/>
              <w:jc w:val="center"/>
              <w:rPr>
                <w:rFonts w:asciiTheme="majorBidi" w:eastAsia="Times New Roman" w:hAnsiTheme="majorBidi" w:cs="Times New Roman"/>
                <w:b/>
                <w:bCs/>
                <w:color w:val="FF0000"/>
                <w:sz w:val="20"/>
                <w:szCs w:val="20"/>
                <w:lang w:eastAsia="en-IN"/>
              </w:rPr>
            </w:pPr>
            <w:r w:rsidRPr="00225A72">
              <w:rPr>
                <w:rFonts w:asciiTheme="majorBidi" w:eastAsia="Times New Roman" w:hAnsiTheme="majorBidi" w:cs="Times New Roman"/>
                <w:b/>
                <w:bCs/>
                <w:color w:val="FF0000"/>
                <w:sz w:val="20"/>
                <w:szCs w:val="20"/>
                <w:lang w:eastAsia="en-IN"/>
              </w:rPr>
              <w:t>Event</w:t>
            </w:r>
          </w:p>
        </w:tc>
        <w:tc>
          <w:tcPr>
            <w:tcW w:w="0" w:type="auto"/>
            <w:shd w:val="clear" w:color="auto" w:fill="CCCC00"/>
            <w:vAlign w:val="center"/>
            <w:hideMark/>
          </w:tcPr>
          <w:p w:rsidR="00F33904" w:rsidRPr="00225A72" w:rsidRDefault="00F33904" w:rsidP="0031285B">
            <w:pPr>
              <w:spacing w:after="0" w:line="240" w:lineRule="auto"/>
              <w:jc w:val="center"/>
              <w:rPr>
                <w:rFonts w:asciiTheme="majorBidi" w:eastAsia="Times New Roman" w:hAnsiTheme="majorBidi" w:cs="Times New Roman"/>
                <w:b/>
                <w:bCs/>
                <w:color w:val="FF0000"/>
                <w:sz w:val="20"/>
                <w:szCs w:val="20"/>
                <w:lang w:eastAsia="en-IN"/>
              </w:rPr>
            </w:pPr>
            <w:r w:rsidRPr="00225A72">
              <w:rPr>
                <w:rFonts w:asciiTheme="majorBidi" w:eastAsia="Times New Roman" w:hAnsiTheme="majorBidi" w:cs="Times New Roman"/>
                <w:b/>
                <w:bCs/>
                <w:color w:val="FF0000"/>
                <w:sz w:val="20"/>
                <w:szCs w:val="20"/>
                <w:lang w:eastAsia="en-IN"/>
              </w:rPr>
              <w:t>Date</w:t>
            </w:r>
          </w:p>
        </w:tc>
      </w:tr>
      <w:tr w:rsidR="00F33904" w:rsidRPr="00225A72" w:rsidTr="0031285B">
        <w:trPr>
          <w:tblCellSpacing w:w="15" w:type="dxa"/>
          <w:jc w:val="center"/>
        </w:trPr>
        <w:tc>
          <w:tcPr>
            <w:tcW w:w="0" w:type="auto"/>
            <w:vAlign w:val="center"/>
            <w:hideMark/>
          </w:tcPr>
          <w:p w:rsidR="00F33904" w:rsidRPr="00225A72" w:rsidRDefault="00F33904" w:rsidP="000D7093">
            <w:pPr>
              <w:spacing w:after="0" w:line="360" w:lineRule="auto"/>
              <w:jc w:val="center"/>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Admit Card Release</w:t>
            </w:r>
          </w:p>
        </w:tc>
        <w:tc>
          <w:tcPr>
            <w:tcW w:w="0" w:type="auto"/>
            <w:vAlign w:val="center"/>
            <w:hideMark/>
          </w:tcPr>
          <w:p w:rsidR="00F33904" w:rsidRPr="00225A72" w:rsidRDefault="00F33904" w:rsidP="000D7093">
            <w:pPr>
              <w:spacing w:after="0" w:line="360" w:lineRule="auto"/>
              <w:jc w:val="center"/>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3rd week of July 2025</w:t>
            </w:r>
          </w:p>
        </w:tc>
      </w:tr>
      <w:tr w:rsidR="00F33904" w:rsidRPr="00225A72" w:rsidTr="0031285B">
        <w:trPr>
          <w:tblCellSpacing w:w="15" w:type="dxa"/>
          <w:jc w:val="center"/>
        </w:trPr>
        <w:tc>
          <w:tcPr>
            <w:tcW w:w="0" w:type="auto"/>
            <w:vAlign w:val="center"/>
            <w:hideMark/>
          </w:tcPr>
          <w:p w:rsidR="00F33904" w:rsidRPr="00225A72" w:rsidRDefault="00F33904" w:rsidP="000D7093">
            <w:pPr>
              <w:spacing w:after="0" w:line="360" w:lineRule="auto"/>
              <w:jc w:val="center"/>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AIAPGET 2025 Exam Date</w:t>
            </w:r>
          </w:p>
        </w:tc>
        <w:tc>
          <w:tcPr>
            <w:tcW w:w="0" w:type="auto"/>
            <w:vAlign w:val="center"/>
            <w:hideMark/>
          </w:tcPr>
          <w:p w:rsidR="00F33904" w:rsidRPr="00225A72" w:rsidRDefault="00834C35" w:rsidP="000D7093">
            <w:pPr>
              <w:spacing w:after="0" w:line="360" w:lineRule="auto"/>
              <w:jc w:val="center"/>
              <w:rPr>
                <w:rFonts w:asciiTheme="majorBidi" w:eastAsia="Times New Roman" w:hAnsiTheme="majorBidi" w:cs="Times New Roman"/>
                <w:sz w:val="20"/>
                <w:szCs w:val="20"/>
                <w:lang w:eastAsia="en-IN"/>
              </w:rPr>
            </w:pPr>
            <w:r>
              <w:rPr>
                <w:rFonts w:asciiTheme="majorBidi" w:eastAsia="Times New Roman" w:hAnsiTheme="majorBidi" w:cs="Times New Roman"/>
                <w:sz w:val="20"/>
                <w:szCs w:val="20"/>
                <w:lang w:eastAsia="en-IN"/>
              </w:rPr>
              <w:t>4th</w:t>
            </w:r>
            <w:r w:rsidR="00F33904" w:rsidRPr="00225A72">
              <w:rPr>
                <w:rFonts w:asciiTheme="majorBidi" w:eastAsia="Times New Roman" w:hAnsiTheme="majorBidi" w:cs="Times New Roman"/>
                <w:sz w:val="20"/>
                <w:szCs w:val="20"/>
                <w:lang w:eastAsia="en-IN"/>
              </w:rPr>
              <w:t xml:space="preserve"> week of July 2025</w:t>
            </w:r>
          </w:p>
        </w:tc>
      </w:tr>
      <w:tr w:rsidR="00F33904" w:rsidRPr="00225A72" w:rsidTr="0031285B">
        <w:trPr>
          <w:tblCellSpacing w:w="15" w:type="dxa"/>
          <w:jc w:val="center"/>
        </w:trPr>
        <w:tc>
          <w:tcPr>
            <w:tcW w:w="0" w:type="auto"/>
            <w:vAlign w:val="center"/>
            <w:hideMark/>
          </w:tcPr>
          <w:p w:rsidR="00F33904" w:rsidRPr="00225A72" w:rsidRDefault="00F33904" w:rsidP="000D7093">
            <w:pPr>
              <w:spacing w:after="0" w:line="360" w:lineRule="auto"/>
              <w:jc w:val="center"/>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Official Website</w:t>
            </w:r>
          </w:p>
        </w:tc>
        <w:tc>
          <w:tcPr>
            <w:tcW w:w="0" w:type="auto"/>
            <w:vAlign w:val="center"/>
            <w:hideMark/>
          </w:tcPr>
          <w:p w:rsidR="00F33904" w:rsidRPr="00225A72" w:rsidRDefault="00F33904" w:rsidP="000D7093">
            <w:pPr>
              <w:spacing w:after="0" w:line="360" w:lineRule="auto"/>
              <w:jc w:val="center"/>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https://aiapget.nta.ac.in</w:t>
            </w:r>
          </w:p>
        </w:tc>
      </w:tr>
    </w:tbl>
    <w:p w:rsidR="00F33904" w:rsidRPr="00B564F2" w:rsidRDefault="00F33904" w:rsidP="00F33904">
      <w:pPr>
        <w:spacing w:beforeAutospacing="1" w:after="100" w:afterAutospacing="1" w:line="240" w:lineRule="auto"/>
        <w:rPr>
          <w:rFonts w:asciiTheme="majorBidi" w:eastAsia="Times New Roman" w:hAnsiTheme="majorBidi" w:cs="Times New Roman"/>
          <w:b/>
          <w:bCs/>
          <w:color w:val="FF0000"/>
          <w:sz w:val="20"/>
          <w:szCs w:val="20"/>
          <w:lang w:eastAsia="en-IN"/>
        </w:rPr>
      </w:pPr>
      <w:proofErr w:type="gramStart"/>
      <w:r w:rsidRPr="00B564F2">
        <w:rPr>
          <w:rFonts w:asciiTheme="majorBidi" w:eastAsia="Times New Roman" w:hAnsiTheme="majorBidi" w:cs="Times New Roman"/>
          <w:b/>
          <w:bCs/>
          <w:color w:val="FF0000"/>
          <w:sz w:val="20"/>
          <w:szCs w:val="20"/>
          <w:lang w:eastAsia="en-IN"/>
        </w:rPr>
        <w:t>keep</w:t>
      </w:r>
      <w:proofErr w:type="gramEnd"/>
      <w:r w:rsidRPr="00B564F2">
        <w:rPr>
          <w:rFonts w:asciiTheme="majorBidi" w:eastAsia="Times New Roman" w:hAnsiTheme="majorBidi" w:cs="Times New Roman"/>
          <w:b/>
          <w:bCs/>
          <w:color w:val="FF0000"/>
          <w:sz w:val="20"/>
          <w:szCs w:val="20"/>
          <w:lang w:eastAsia="en-IN"/>
        </w:rPr>
        <w:t xml:space="preserve"> checking the official NTA portal for exact release dates and login instructions.</w:t>
      </w:r>
    </w:p>
    <w:p w:rsidR="00F33904" w:rsidRPr="00225A72" w:rsidRDefault="00F33904" w:rsidP="00F33904">
      <w:pPr>
        <w:spacing w:before="100" w:beforeAutospacing="1" w:after="100" w:afterAutospacing="1" w:line="240" w:lineRule="auto"/>
        <w:outlineLvl w:val="1"/>
        <w:rPr>
          <w:rFonts w:asciiTheme="majorBidi" w:eastAsia="Times New Roman" w:hAnsiTheme="majorBidi" w:cs="Times New Roman"/>
          <w:b/>
          <w:bCs/>
          <w:sz w:val="24"/>
          <w:szCs w:val="24"/>
          <w:lang w:eastAsia="en-IN"/>
        </w:rPr>
      </w:pPr>
      <w:r w:rsidRPr="00225A72">
        <w:rPr>
          <w:rFonts w:asciiTheme="majorBidi" w:eastAsia="Times New Roman" w:hAnsiTheme="majorBidi" w:cs="Times New Roman"/>
          <w:b/>
          <w:bCs/>
          <w:sz w:val="24"/>
          <w:szCs w:val="24"/>
          <w:lang w:eastAsia="en-IN"/>
        </w:rPr>
        <w:t>How to Download AIAPGET 2025 Admit Card</w:t>
      </w:r>
    </w:p>
    <w:p w:rsidR="00F33904" w:rsidRPr="00225A72" w:rsidRDefault="00F33904" w:rsidP="00D710BC">
      <w:p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Follow these simple steps:</w:t>
      </w:r>
    </w:p>
    <w:p w:rsidR="00F33904" w:rsidRPr="00225A72" w:rsidRDefault="00F33904" w:rsidP="00BE30DD">
      <w:pPr>
        <w:numPr>
          <w:ilvl w:val="0"/>
          <w:numId w:val="22"/>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Visit the official website:</w:t>
      </w:r>
      <w:r w:rsidRPr="00225A72">
        <w:rPr>
          <w:rFonts w:asciiTheme="majorBidi" w:eastAsia="Times New Roman" w:hAnsiTheme="majorBidi" w:cs="Times New Roman"/>
          <w:sz w:val="20"/>
          <w:szCs w:val="20"/>
          <w:lang w:eastAsia="en-IN"/>
        </w:rPr>
        <w:br/>
        <w:t>https://aiapget.nta.ac.in</w:t>
      </w:r>
    </w:p>
    <w:p w:rsidR="00F33904" w:rsidRPr="00225A72" w:rsidRDefault="00F33904" w:rsidP="00BE30DD">
      <w:pPr>
        <w:numPr>
          <w:ilvl w:val="0"/>
          <w:numId w:val="22"/>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 xml:space="preserve">Click on the </w:t>
      </w:r>
      <w:r w:rsidRPr="00225A72">
        <w:rPr>
          <w:rFonts w:asciiTheme="majorBidi" w:eastAsia="Times New Roman" w:hAnsiTheme="majorBidi" w:cs="Times New Roman"/>
          <w:b/>
          <w:bCs/>
          <w:sz w:val="20"/>
          <w:szCs w:val="20"/>
          <w:lang w:eastAsia="en-IN"/>
        </w:rPr>
        <w:t>"</w:t>
      </w:r>
      <w:r w:rsidRPr="00225A72">
        <w:rPr>
          <w:rFonts w:asciiTheme="majorBidi" w:eastAsia="Times New Roman" w:hAnsiTheme="majorBidi" w:cs="Times New Roman"/>
          <w:sz w:val="20"/>
          <w:szCs w:val="20"/>
          <w:lang w:eastAsia="en-IN"/>
        </w:rPr>
        <w:t>Download Admit Card" link</w:t>
      </w:r>
    </w:p>
    <w:p w:rsidR="00F33904" w:rsidRPr="00225A72" w:rsidRDefault="00F33904" w:rsidP="00BE30DD">
      <w:pPr>
        <w:numPr>
          <w:ilvl w:val="0"/>
          <w:numId w:val="22"/>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Enter your:</w:t>
      </w:r>
    </w:p>
    <w:p w:rsidR="00F33904" w:rsidRPr="00225A72" w:rsidRDefault="00F33904" w:rsidP="00BE30DD">
      <w:pPr>
        <w:numPr>
          <w:ilvl w:val="1"/>
          <w:numId w:val="28"/>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Application Number</w:t>
      </w:r>
    </w:p>
    <w:p w:rsidR="00F33904" w:rsidRPr="00225A72" w:rsidRDefault="00F33904" w:rsidP="00BE30DD">
      <w:pPr>
        <w:numPr>
          <w:ilvl w:val="1"/>
          <w:numId w:val="28"/>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Date of Birth</w:t>
      </w:r>
    </w:p>
    <w:p w:rsidR="00F33904" w:rsidRPr="00225A72" w:rsidRDefault="00F33904" w:rsidP="00BE30DD">
      <w:pPr>
        <w:numPr>
          <w:ilvl w:val="1"/>
          <w:numId w:val="28"/>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Security PIN (</w:t>
      </w:r>
      <w:proofErr w:type="spellStart"/>
      <w:r w:rsidRPr="00225A72">
        <w:rPr>
          <w:rFonts w:asciiTheme="majorBidi" w:eastAsia="Times New Roman" w:hAnsiTheme="majorBidi" w:cs="Times New Roman"/>
          <w:sz w:val="20"/>
          <w:szCs w:val="20"/>
          <w:lang w:eastAsia="en-IN"/>
        </w:rPr>
        <w:t>Captcha</w:t>
      </w:r>
      <w:proofErr w:type="spellEnd"/>
      <w:r w:rsidRPr="00225A72">
        <w:rPr>
          <w:rFonts w:asciiTheme="majorBidi" w:eastAsia="Times New Roman" w:hAnsiTheme="majorBidi" w:cs="Times New Roman"/>
          <w:sz w:val="20"/>
          <w:szCs w:val="20"/>
          <w:lang w:eastAsia="en-IN"/>
        </w:rPr>
        <w:t>)</w:t>
      </w:r>
    </w:p>
    <w:p w:rsidR="00F33904" w:rsidRPr="00225A72" w:rsidRDefault="00F33904" w:rsidP="00BE30DD">
      <w:pPr>
        <w:numPr>
          <w:ilvl w:val="0"/>
          <w:numId w:val="22"/>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Click “Submit” and download your hall ticket</w:t>
      </w:r>
    </w:p>
    <w:p w:rsidR="00F33904" w:rsidRPr="00225A72" w:rsidRDefault="00F33904" w:rsidP="00BE30DD">
      <w:pPr>
        <w:numPr>
          <w:ilvl w:val="0"/>
          <w:numId w:val="22"/>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Print multiple copies and keep one safe for future reference</w:t>
      </w:r>
    </w:p>
    <w:p w:rsidR="00F33904" w:rsidRPr="00225A72" w:rsidRDefault="00F33904" w:rsidP="00D710BC">
      <w:pPr>
        <w:spacing w:before="100" w:beforeAutospacing="1" w:after="100" w:afterAutospacing="1" w:line="360" w:lineRule="auto"/>
        <w:outlineLvl w:val="1"/>
        <w:rPr>
          <w:rFonts w:asciiTheme="majorBidi" w:eastAsia="Times New Roman" w:hAnsiTheme="majorBidi" w:cs="Times New Roman"/>
          <w:b/>
          <w:bCs/>
          <w:sz w:val="24"/>
          <w:szCs w:val="24"/>
          <w:lang w:eastAsia="en-IN"/>
        </w:rPr>
      </w:pPr>
      <w:r w:rsidRPr="00225A72">
        <w:rPr>
          <w:rFonts w:asciiTheme="majorBidi" w:eastAsia="Times New Roman" w:hAnsiTheme="majorBidi" w:cs="Times New Roman"/>
          <w:b/>
          <w:bCs/>
          <w:sz w:val="24"/>
          <w:szCs w:val="24"/>
          <w:lang w:eastAsia="en-IN"/>
        </w:rPr>
        <w:t>Details Mentioned on the Admit Card</w:t>
      </w:r>
    </w:p>
    <w:p w:rsidR="00F33904" w:rsidRPr="00225A72" w:rsidRDefault="00F33904" w:rsidP="00D710BC">
      <w:p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 xml:space="preserve">Make sure all these fields are </w:t>
      </w:r>
      <w:r w:rsidRPr="009C68D6">
        <w:rPr>
          <w:rFonts w:asciiTheme="majorBidi" w:eastAsia="Times New Roman" w:hAnsiTheme="majorBidi" w:cs="Times New Roman"/>
          <w:sz w:val="20"/>
          <w:szCs w:val="20"/>
          <w:lang w:eastAsia="en-IN"/>
        </w:rPr>
        <w:t>correct and clearly printed</w:t>
      </w:r>
      <w:r w:rsidRPr="00225A72">
        <w:rPr>
          <w:rFonts w:asciiTheme="majorBidi" w:eastAsia="Times New Roman" w:hAnsiTheme="majorBidi" w:cs="Times New Roman"/>
          <w:sz w:val="20"/>
          <w:szCs w:val="20"/>
          <w:lang w:eastAsia="en-IN"/>
        </w:rPr>
        <w:t>:</w:t>
      </w:r>
    </w:p>
    <w:p w:rsidR="00F33904" w:rsidRPr="00225A72" w:rsidRDefault="00F33904" w:rsidP="00BE30DD">
      <w:pPr>
        <w:numPr>
          <w:ilvl w:val="0"/>
          <w:numId w:val="23"/>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Candidate’s Name</w:t>
      </w:r>
    </w:p>
    <w:p w:rsidR="00F33904" w:rsidRPr="00225A72" w:rsidRDefault="00F33904" w:rsidP="00BE30DD">
      <w:pPr>
        <w:numPr>
          <w:ilvl w:val="0"/>
          <w:numId w:val="23"/>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Application Number &amp; Roll Number</w:t>
      </w:r>
    </w:p>
    <w:p w:rsidR="00F33904" w:rsidRPr="00225A72" w:rsidRDefault="00F33904" w:rsidP="00BE30DD">
      <w:pPr>
        <w:numPr>
          <w:ilvl w:val="0"/>
          <w:numId w:val="23"/>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Exam Date and Time</w:t>
      </w:r>
    </w:p>
    <w:p w:rsidR="00F33904" w:rsidRPr="00225A72" w:rsidRDefault="00F33904" w:rsidP="00BE30DD">
      <w:pPr>
        <w:numPr>
          <w:ilvl w:val="0"/>
          <w:numId w:val="23"/>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lastRenderedPageBreak/>
        <w:t>Reporting Time and Gate Closing Time</w:t>
      </w:r>
    </w:p>
    <w:p w:rsidR="00F33904" w:rsidRPr="00225A72" w:rsidRDefault="00F33904" w:rsidP="00BE30DD">
      <w:pPr>
        <w:numPr>
          <w:ilvl w:val="0"/>
          <w:numId w:val="23"/>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Exam Centre Name &amp; Address</w:t>
      </w:r>
    </w:p>
    <w:p w:rsidR="00F33904" w:rsidRPr="00225A72" w:rsidRDefault="00F33904" w:rsidP="00BE30DD">
      <w:pPr>
        <w:numPr>
          <w:ilvl w:val="0"/>
          <w:numId w:val="23"/>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Photograph &amp; Signature</w:t>
      </w:r>
    </w:p>
    <w:p w:rsidR="00F33904" w:rsidRPr="00225A72" w:rsidRDefault="00F33904" w:rsidP="00BE30DD">
      <w:pPr>
        <w:numPr>
          <w:ilvl w:val="0"/>
          <w:numId w:val="23"/>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Exam-Day Guidelines</w:t>
      </w:r>
    </w:p>
    <w:p w:rsidR="00F33904" w:rsidRPr="00B564F2" w:rsidRDefault="00F33904" w:rsidP="00F33904">
      <w:pPr>
        <w:spacing w:beforeAutospacing="1" w:after="100" w:afterAutospacing="1" w:line="240" w:lineRule="auto"/>
        <w:rPr>
          <w:rFonts w:asciiTheme="majorBidi" w:eastAsia="Times New Roman" w:hAnsiTheme="majorBidi" w:cs="Times New Roman"/>
          <w:b/>
          <w:bCs/>
          <w:color w:val="FF0000"/>
          <w:sz w:val="20"/>
          <w:szCs w:val="20"/>
          <w:lang w:eastAsia="en-IN"/>
        </w:rPr>
      </w:pPr>
      <w:r w:rsidRPr="00B564F2">
        <w:rPr>
          <w:rFonts w:asciiTheme="majorBidi" w:eastAsia="Times New Roman" w:hAnsiTheme="majorBidi" w:cs="Times New Roman"/>
          <w:b/>
          <w:bCs/>
          <w:color w:val="FF0000"/>
          <w:sz w:val="20"/>
          <w:szCs w:val="20"/>
          <w:lang w:eastAsia="en-IN"/>
        </w:rPr>
        <w:t xml:space="preserve"> In case of any discrepancy, contact NTA immediately at the helpdesk number/email listed on the website.</w:t>
      </w:r>
    </w:p>
    <w:p w:rsidR="00F33904" w:rsidRPr="00225A72" w:rsidRDefault="00F33904" w:rsidP="00F33904">
      <w:pPr>
        <w:spacing w:beforeAutospacing="1" w:after="100" w:afterAutospacing="1" w:line="240" w:lineRule="auto"/>
        <w:rPr>
          <w:rFonts w:asciiTheme="majorBidi" w:eastAsia="Times New Roman" w:hAnsiTheme="majorBidi" w:cs="Times New Roman"/>
          <w:b/>
          <w:bCs/>
          <w:color w:val="FF0000"/>
          <w:sz w:val="24"/>
          <w:szCs w:val="24"/>
          <w:lang w:eastAsia="en-IN"/>
        </w:rPr>
      </w:pPr>
      <w:r w:rsidRPr="00225A72">
        <w:rPr>
          <w:rFonts w:asciiTheme="majorBidi" w:eastAsia="Times New Roman" w:hAnsiTheme="majorBidi" w:cs="Times New Roman"/>
          <w:b/>
          <w:bCs/>
          <w:sz w:val="24"/>
          <w:szCs w:val="24"/>
          <w:lang w:eastAsia="en-IN"/>
        </w:rPr>
        <w:t>Documents to Carry on Exam Day</w:t>
      </w:r>
    </w:p>
    <w:p w:rsidR="00F33904" w:rsidRPr="009C68D6" w:rsidRDefault="00F33904" w:rsidP="00D710BC">
      <w:pPr>
        <w:spacing w:before="100" w:beforeAutospacing="1" w:after="100" w:afterAutospacing="1" w:line="360" w:lineRule="auto"/>
        <w:rPr>
          <w:rFonts w:asciiTheme="majorBidi" w:eastAsia="Times New Roman" w:hAnsiTheme="majorBidi" w:cs="Times New Roman"/>
          <w:sz w:val="20"/>
          <w:szCs w:val="20"/>
          <w:lang w:eastAsia="en-IN"/>
        </w:rPr>
      </w:pPr>
      <w:r w:rsidRPr="009C68D6">
        <w:rPr>
          <w:rFonts w:asciiTheme="majorBidi" w:eastAsia="Times New Roman" w:hAnsiTheme="majorBidi" w:cs="Times New Roman"/>
          <w:sz w:val="20"/>
          <w:szCs w:val="20"/>
          <w:lang w:eastAsia="en-IN"/>
        </w:rPr>
        <w:t>Mandatory Items</w:t>
      </w:r>
    </w:p>
    <w:p w:rsidR="00F33904" w:rsidRPr="00225A72" w:rsidRDefault="00F33904" w:rsidP="00BE30DD">
      <w:pPr>
        <w:numPr>
          <w:ilvl w:val="0"/>
          <w:numId w:val="24"/>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Printed copy of AIAPGET 2025 Admit Card</w:t>
      </w:r>
    </w:p>
    <w:p w:rsidR="00F33904" w:rsidRPr="00225A72" w:rsidRDefault="00F33904" w:rsidP="00BE30DD">
      <w:pPr>
        <w:numPr>
          <w:ilvl w:val="0"/>
          <w:numId w:val="24"/>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Valid Photo ID Proof (</w:t>
      </w:r>
      <w:proofErr w:type="spellStart"/>
      <w:r w:rsidRPr="00225A72">
        <w:rPr>
          <w:rFonts w:asciiTheme="majorBidi" w:eastAsia="Times New Roman" w:hAnsiTheme="majorBidi" w:cs="Times New Roman"/>
          <w:sz w:val="20"/>
          <w:szCs w:val="20"/>
          <w:lang w:eastAsia="en-IN"/>
        </w:rPr>
        <w:t>Aadhaar</w:t>
      </w:r>
      <w:proofErr w:type="spellEnd"/>
      <w:r w:rsidRPr="00225A72">
        <w:rPr>
          <w:rFonts w:asciiTheme="majorBidi" w:eastAsia="Times New Roman" w:hAnsiTheme="majorBidi" w:cs="Times New Roman"/>
          <w:sz w:val="20"/>
          <w:szCs w:val="20"/>
          <w:lang w:eastAsia="en-IN"/>
        </w:rPr>
        <w:t xml:space="preserve"> card, Passport, Driving License, PAN card, or Voter ID)</w:t>
      </w:r>
    </w:p>
    <w:p w:rsidR="00F33904" w:rsidRPr="00225A72" w:rsidRDefault="00F33904" w:rsidP="00BE30DD">
      <w:pPr>
        <w:numPr>
          <w:ilvl w:val="0"/>
          <w:numId w:val="24"/>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One recent passport-size photograph (same as uploaded in the form)</w:t>
      </w:r>
    </w:p>
    <w:p w:rsidR="00F33904" w:rsidRPr="00225A72" w:rsidRDefault="00F33904" w:rsidP="00F33904">
      <w:pPr>
        <w:spacing w:before="100" w:beforeAutospacing="1" w:after="100" w:afterAutospacing="1" w:line="240" w:lineRule="auto"/>
        <w:rPr>
          <w:rFonts w:asciiTheme="majorBidi" w:eastAsia="Times New Roman" w:hAnsiTheme="majorBidi" w:cs="Times New Roman"/>
          <w:sz w:val="24"/>
          <w:szCs w:val="24"/>
          <w:lang w:eastAsia="en-IN"/>
        </w:rPr>
      </w:pPr>
      <w:r w:rsidRPr="00225A72">
        <w:rPr>
          <w:rFonts w:asciiTheme="majorBidi" w:eastAsia="Times New Roman" w:hAnsiTheme="majorBidi" w:cs="Times New Roman"/>
          <w:b/>
          <w:bCs/>
          <w:sz w:val="24"/>
          <w:szCs w:val="24"/>
          <w:lang w:eastAsia="en-IN"/>
        </w:rPr>
        <w:t>Do Not Carry:</w:t>
      </w:r>
    </w:p>
    <w:p w:rsidR="00F33904" w:rsidRPr="00225A72" w:rsidRDefault="00F33904" w:rsidP="00BE30DD">
      <w:pPr>
        <w:numPr>
          <w:ilvl w:val="0"/>
          <w:numId w:val="25"/>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 xml:space="preserve">Mobile phones, </w:t>
      </w:r>
      <w:proofErr w:type="spellStart"/>
      <w:r w:rsidRPr="00225A72">
        <w:rPr>
          <w:rFonts w:asciiTheme="majorBidi" w:eastAsia="Times New Roman" w:hAnsiTheme="majorBidi" w:cs="Times New Roman"/>
          <w:sz w:val="20"/>
          <w:szCs w:val="20"/>
          <w:lang w:eastAsia="en-IN"/>
        </w:rPr>
        <w:t>smartwatches</w:t>
      </w:r>
      <w:proofErr w:type="spellEnd"/>
      <w:r w:rsidRPr="00225A72">
        <w:rPr>
          <w:rFonts w:asciiTheme="majorBidi" w:eastAsia="Times New Roman" w:hAnsiTheme="majorBidi" w:cs="Times New Roman"/>
          <w:sz w:val="20"/>
          <w:szCs w:val="20"/>
          <w:lang w:eastAsia="en-IN"/>
        </w:rPr>
        <w:t>, calculators, or any electronic devices</w:t>
      </w:r>
    </w:p>
    <w:p w:rsidR="00F33904" w:rsidRPr="00225A72" w:rsidRDefault="00F33904" w:rsidP="00BE30DD">
      <w:pPr>
        <w:numPr>
          <w:ilvl w:val="0"/>
          <w:numId w:val="25"/>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Notes, books, or study material</w:t>
      </w:r>
    </w:p>
    <w:p w:rsidR="00F33904" w:rsidRPr="00225A72" w:rsidRDefault="00F33904" w:rsidP="00BE30DD">
      <w:pPr>
        <w:numPr>
          <w:ilvl w:val="0"/>
          <w:numId w:val="25"/>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Bags or personal belongings</w:t>
      </w:r>
    </w:p>
    <w:p w:rsidR="00F33904" w:rsidRPr="00225A72" w:rsidRDefault="00F33904" w:rsidP="00F33904">
      <w:pPr>
        <w:spacing w:before="100" w:beforeAutospacing="1" w:after="100" w:afterAutospacing="1" w:line="240" w:lineRule="auto"/>
        <w:outlineLvl w:val="1"/>
        <w:rPr>
          <w:rFonts w:asciiTheme="majorBidi" w:eastAsia="Times New Roman" w:hAnsiTheme="majorBidi" w:cs="Times New Roman"/>
          <w:b/>
          <w:bCs/>
          <w:sz w:val="24"/>
          <w:szCs w:val="24"/>
          <w:lang w:eastAsia="en-IN"/>
        </w:rPr>
      </w:pPr>
      <w:r w:rsidRPr="00225A72">
        <w:rPr>
          <w:rFonts w:asciiTheme="majorBidi" w:eastAsia="Times New Roman" w:hAnsiTheme="majorBidi" w:cs="Times New Roman"/>
          <w:b/>
          <w:bCs/>
          <w:sz w:val="24"/>
          <w:szCs w:val="24"/>
          <w:lang w:eastAsia="en-IN"/>
        </w:rPr>
        <w:t>Pro Exam-Day Tips</w:t>
      </w:r>
    </w:p>
    <w:p w:rsidR="00F33904" w:rsidRPr="00225A72" w:rsidRDefault="00F33904" w:rsidP="00BE30DD">
      <w:pPr>
        <w:numPr>
          <w:ilvl w:val="0"/>
          <w:numId w:val="26"/>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 xml:space="preserve">Reach the exam </w:t>
      </w:r>
      <w:proofErr w:type="spellStart"/>
      <w:r w:rsidRPr="00225A72">
        <w:rPr>
          <w:rFonts w:asciiTheme="majorBidi" w:eastAsia="Times New Roman" w:hAnsiTheme="majorBidi" w:cs="Times New Roman"/>
          <w:sz w:val="20"/>
          <w:szCs w:val="20"/>
          <w:lang w:eastAsia="en-IN"/>
        </w:rPr>
        <w:t>center</w:t>
      </w:r>
      <w:proofErr w:type="spellEnd"/>
      <w:r w:rsidRPr="00225A72">
        <w:rPr>
          <w:rFonts w:asciiTheme="majorBidi" w:eastAsia="Times New Roman" w:hAnsiTheme="majorBidi" w:cs="Times New Roman"/>
          <w:sz w:val="20"/>
          <w:szCs w:val="20"/>
          <w:lang w:eastAsia="en-IN"/>
        </w:rPr>
        <w:t xml:space="preserve"> </w:t>
      </w:r>
      <w:r w:rsidRPr="009C68D6">
        <w:rPr>
          <w:rFonts w:asciiTheme="majorBidi" w:eastAsia="Times New Roman" w:hAnsiTheme="majorBidi" w:cs="Times New Roman"/>
          <w:sz w:val="20"/>
          <w:szCs w:val="20"/>
          <w:lang w:eastAsia="en-IN"/>
        </w:rPr>
        <w:t>at least 90 minutes</w:t>
      </w:r>
      <w:r w:rsidRPr="00225A72">
        <w:rPr>
          <w:rFonts w:asciiTheme="majorBidi" w:eastAsia="Times New Roman" w:hAnsiTheme="majorBidi" w:cs="Times New Roman"/>
          <w:sz w:val="20"/>
          <w:szCs w:val="20"/>
          <w:lang w:eastAsia="en-IN"/>
        </w:rPr>
        <w:t xml:space="preserve"> before the gate closing time</w:t>
      </w:r>
    </w:p>
    <w:p w:rsidR="00F33904" w:rsidRPr="00225A72" w:rsidRDefault="00F33904" w:rsidP="00BE30DD">
      <w:pPr>
        <w:numPr>
          <w:ilvl w:val="0"/>
          <w:numId w:val="26"/>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 xml:space="preserve">Read the instructions on the admit card </w:t>
      </w:r>
      <w:r w:rsidRPr="009C68D6">
        <w:rPr>
          <w:rFonts w:asciiTheme="majorBidi" w:eastAsia="Times New Roman" w:hAnsiTheme="majorBidi" w:cs="Times New Roman"/>
          <w:sz w:val="20"/>
          <w:szCs w:val="20"/>
          <w:lang w:eastAsia="en-IN"/>
        </w:rPr>
        <w:t>carefully</w:t>
      </w:r>
    </w:p>
    <w:p w:rsidR="00F33904" w:rsidRPr="00225A72" w:rsidRDefault="00F33904" w:rsidP="00BE30DD">
      <w:pPr>
        <w:numPr>
          <w:ilvl w:val="0"/>
          <w:numId w:val="26"/>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 xml:space="preserve">Keep your </w:t>
      </w:r>
      <w:r w:rsidRPr="009C68D6">
        <w:rPr>
          <w:rFonts w:asciiTheme="majorBidi" w:eastAsia="Times New Roman" w:hAnsiTheme="majorBidi" w:cs="Times New Roman"/>
          <w:sz w:val="20"/>
          <w:szCs w:val="20"/>
          <w:lang w:eastAsia="en-IN"/>
        </w:rPr>
        <w:t>photo ID and admit card ready</w:t>
      </w:r>
      <w:r w:rsidRPr="00225A72">
        <w:rPr>
          <w:rFonts w:asciiTheme="majorBidi" w:eastAsia="Times New Roman" w:hAnsiTheme="majorBidi" w:cs="Times New Roman"/>
          <w:sz w:val="20"/>
          <w:szCs w:val="20"/>
          <w:lang w:eastAsia="en-IN"/>
        </w:rPr>
        <w:t xml:space="preserve"> during verification</w:t>
      </w:r>
    </w:p>
    <w:p w:rsidR="00F33904" w:rsidRPr="00225A72" w:rsidRDefault="00F33904" w:rsidP="00BE30DD">
      <w:pPr>
        <w:numPr>
          <w:ilvl w:val="0"/>
          <w:numId w:val="26"/>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 xml:space="preserve">Follow </w:t>
      </w:r>
      <w:r w:rsidRPr="009C68D6">
        <w:rPr>
          <w:rFonts w:asciiTheme="majorBidi" w:eastAsia="Times New Roman" w:hAnsiTheme="majorBidi" w:cs="Times New Roman"/>
          <w:sz w:val="20"/>
          <w:szCs w:val="20"/>
          <w:lang w:eastAsia="en-IN"/>
        </w:rPr>
        <w:t>COVID-19 protocols</w:t>
      </w:r>
      <w:r w:rsidRPr="00225A72">
        <w:rPr>
          <w:rFonts w:asciiTheme="majorBidi" w:eastAsia="Times New Roman" w:hAnsiTheme="majorBidi" w:cs="Times New Roman"/>
          <w:sz w:val="20"/>
          <w:szCs w:val="20"/>
          <w:lang w:eastAsia="en-IN"/>
        </w:rPr>
        <w:t>, if applicable</w:t>
      </w:r>
    </w:p>
    <w:p w:rsidR="00F33904" w:rsidRPr="00225A72" w:rsidRDefault="00F33904" w:rsidP="00F33904">
      <w:pPr>
        <w:spacing w:before="100" w:beforeAutospacing="1" w:after="100" w:afterAutospacing="1" w:line="240" w:lineRule="auto"/>
        <w:outlineLvl w:val="1"/>
        <w:rPr>
          <w:rFonts w:asciiTheme="majorBidi" w:eastAsia="Times New Roman" w:hAnsiTheme="majorBidi" w:cs="Times New Roman"/>
          <w:b/>
          <w:bCs/>
          <w:sz w:val="24"/>
          <w:szCs w:val="24"/>
          <w:lang w:eastAsia="en-IN"/>
        </w:rPr>
      </w:pPr>
      <w:r w:rsidRPr="00225A72">
        <w:rPr>
          <w:rFonts w:asciiTheme="majorBidi" w:eastAsia="Times New Roman" w:hAnsiTheme="majorBidi" w:cs="Times New Roman"/>
          <w:b/>
          <w:bCs/>
          <w:sz w:val="24"/>
          <w:szCs w:val="24"/>
          <w:lang w:eastAsia="en-IN"/>
        </w:rPr>
        <w:t>What If You Can’t Download the Admit Card?</w:t>
      </w:r>
    </w:p>
    <w:p w:rsidR="00F33904" w:rsidRPr="00225A72" w:rsidRDefault="00F33904" w:rsidP="00F33904">
      <w:pPr>
        <w:spacing w:before="100" w:beforeAutospacing="1" w:after="100" w:afterAutospacing="1" w:line="240" w:lineRule="auto"/>
        <w:rPr>
          <w:rFonts w:asciiTheme="majorBidi" w:eastAsia="Times New Roman" w:hAnsiTheme="majorBidi" w:cs="Times New Roman"/>
          <w:sz w:val="24"/>
          <w:szCs w:val="24"/>
          <w:lang w:eastAsia="en-IN"/>
        </w:rPr>
      </w:pPr>
      <w:r w:rsidRPr="00225A72">
        <w:rPr>
          <w:rFonts w:asciiTheme="majorBidi" w:eastAsia="Times New Roman" w:hAnsiTheme="majorBidi" w:cs="Times New Roman"/>
          <w:sz w:val="24"/>
          <w:szCs w:val="24"/>
          <w:lang w:eastAsia="en-IN"/>
        </w:rPr>
        <w:t>If you're unable to access your admit card:</w:t>
      </w:r>
    </w:p>
    <w:p w:rsidR="00F33904" w:rsidRPr="00225A72" w:rsidRDefault="00F33904" w:rsidP="00BE30DD">
      <w:pPr>
        <w:numPr>
          <w:ilvl w:val="0"/>
          <w:numId w:val="27"/>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Verify your application status</w:t>
      </w:r>
    </w:p>
    <w:p w:rsidR="00F33904" w:rsidRPr="00225A72" w:rsidRDefault="00F33904" w:rsidP="00BE30DD">
      <w:pPr>
        <w:numPr>
          <w:ilvl w:val="0"/>
          <w:numId w:val="27"/>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Ensure you’re entering the correct login credentials</w:t>
      </w:r>
    </w:p>
    <w:p w:rsidR="00F33904" w:rsidRPr="00225A72" w:rsidRDefault="00F33904" w:rsidP="00BE30DD">
      <w:pPr>
        <w:numPr>
          <w:ilvl w:val="0"/>
          <w:numId w:val="27"/>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Try using a different browser or clearing cache</w:t>
      </w:r>
    </w:p>
    <w:p w:rsidR="00F33904" w:rsidRDefault="00F33904" w:rsidP="00BE30DD">
      <w:pPr>
        <w:numPr>
          <w:ilvl w:val="0"/>
          <w:numId w:val="27"/>
        </w:numPr>
        <w:spacing w:before="100" w:beforeAutospacing="1" w:after="100" w:afterAutospacing="1" w:line="360" w:lineRule="auto"/>
        <w:rPr>
          <w:rFonts w:asciiTheme="majorBidi" w:eastAsia="Times New Roman" w:hAnsiTheme="majorBidi" w:cs="Times New Roman"/>
          <w:sz w:val="20"/>
          <w:szCs w:val="20"/>
          <w:lang w:eastAsia="en-IN"/>
        </w:rPr>
      </w:pPr>
      <w:r w:rsidRPr="00225A72">
        <w:rPr>
          <w:rFonts w:asciiTheme="majorBidi" w:eastAsia="Times New Roman" w:hAnsiTheme="majorBidi" w:cs="Times New Roman"/>
          <w:sz w:val="20"/>
          <w:szCs w:val="20"/>
          <w:lang w:eastAsia="en-IN"/>
        </w:rPr>
        <w:t xml:space="preserve">Contact NTA support at </w:t>
      </w:r>
      <w:hyperlink r:id="rId8" w:history="1">
        <w:r w:rsidR="00D710BC" w:rsidRPr="0019152F">
          <w:rPr>
            <w:rStyle w:val="Hyperlink"/>
            <w:rFonts w:asciiTheme="majorBidi" w:eastAsia="Times New Roman" w:hAnsiTheme="majorBidi" w:cs="Times New Roman"/>
            <w:sz w:val="20"/>
            <w:szCs w:val="20"/>
            <w:lang w:eastAsia="en-IN"/>
          </w:rPr>
          <w:t>aiapget@nta.ac.in</w:t>
        </w:r>
      </w:hyperlink>
    </w:p>
    <w:p w:rsidR="006F0745" w:rsidRDefault="006F0745" w:rsidP="00F33904">
      <w:pPr>
        <w:pBdr>
          <w:bottom w:val="single" w:sz="6" w:space="1" w:color="auto"/>
        </w:pBdr>
        <w:spacing w:before="100" w:beforeAutospacing="1" w:after="100" w:afterAutospacing="1" w:line="240" w:lineRule="auto"/>
        <w:jc w:val="center"/>
        <w:rPr>
          <w:rFonts w:asciiTheme="majorHAnsi" w:hAnsiTheme="majorHAnsi"/>
          <w:b/>
          <w:bCs/>
          <w:color w:val="FFC000"/>
          <w:sz w:val="50"/>
          <w:szCs w:val="50"/>
          <w14:glow w14:rad="63500">
            <w14:schemeClr w14:val="accent2">
              <w14:alpha w14:val="60000"/>
              <w14:satMod w14:val="175000"/>
            </w14:schemeClr>
          </w14:glow>
        </w:rPr>
      </w:pPr>
    </w:p>
    <w:p w:rsidR="006F0745" w:rsidRDefault="006F0745" w:rsidP="00F33904">
      <w:pPr>
        <w:pBdr>
          <w:bottom w:val="single" w:sz="6" w:space="1" w:color="auto"/>
        </w:pBdr>
        <w:spacing w:before="100" w:beforeAutospacing="1" w:after="100" w:afterAutospacing="1" w:line="240" w:lineRule="auto"/>
        <w:jc w:val="center"/>
        <w:rPr>
          <w:rFonts w:asciiTheme="majorHAnsi" w:hAnsiTheme="majorHAnsi"/>
          <w:b/>
          <w:bCs/>
          <w:color w:val="FFC000"/>
          <w:sz w:val="50"/>
          <w:szCs w:val="50"/>
          <w14:glow w14:rad="63500">
            <w14:schemeClr w14:val="accent2">
              <w14:alpha w14:val="60000"/>
              <w14:satMod w14:val="175000"/>
            </w14:schemeClr>
          </w14:glow>
        </w:rPr>
      </w:pPr>
    </w:p>
    <w:p w:rsidR="00F33904" w:rsidRDefault="00F33904" w:rsidP="00F33904">
      <w:pPr>
        <w:pBdr>
          <w:bottom w:val="single" w:sz="6" w:space="1" w:color="auto"/>
        </w:pBdr>
        <w:spacing w:before="100" w:beforeAutospacing="1" w:after="100" w:afterAutospacing="1" w:line="240" w:lineRule="auto"/>
        <w:jc w:val="center"/>
        <w:rPr>
          <w:rFonts w:asciiTheme="majorHAnsi" w:hAnsiTheme="majorHAnsi"/>
          <w:b/>
          <w:bCs/>
          <w:color w:val="FFC000"/>
          <w:sz w:val="50"/>
          <w:szCs w:val="50"/>
          <w14:glow w14:rad="63500">
            <w14:schemeClr w14:val="accent2">
              <w14:alpha w14:val="60000"/>
              <w14:satMod w14:val="175000"/>
            </w14:schemeClr>
          </w14:glow>
        </w:rPr>
      </w:pPr>
      <w:r w:rsidRPr="00F33904">
        <w:rPr>
          <w:rFonts w:asciiTheme="majorHAnsi" w:hAnsiTheme="majorHAnsi"/>
          <w:b/>
          <w:bCs/>
          <w:color w:val="FFC000"/>
          <w:sz w:val="50"/>
          <w:szCs w:val="50"/>
          <w14:glow w14:rad="63500">
            <w14:schemeClr w14:val="accent2">
              <w14:alpha w14:val="60000"/>
              <w14:satMod w14:val="175000"/>
            </w14:schemeClr>
          </w14:glow>
        </w:rPr>
        <w:lastRenderedPageBreak/>
        <w:t>PREPARATION TIPS</w:t>
      </w:r>
    </w:p>
    <w:p w:rsidR="00F33904" w:rsidRDefault="00F33904" w:rsidP="00F33904">
      <w:pPr>
        <w:spacing w:before="100" w:beforeAutospacing="1" w:after="100" w:afterAutospacing="1" w:line="240" w:lineRule="auto"/>
        <w:rPr>
          <w:rFonts w:asciiTheme="majorBidi" w:hAnsiTheme="majorBidi"/>
          <w:b/>
          <w:bCs/>
          <w:sz w:val="24"/>
          <w:szCs w:val="24"/>
        </w:rPr>
      </w:pPr>
      <w:r w:rsidRPr="00170C7C">
        <w:rPr>
          <w:rFonts w:asciiTheme="majorBidi" w:hAnsiTheme="majorBidi"/>
          <w:b/>
          <w:bCs/>
          <w:sz w:val="24"/>
          <w:szCs w:val="24"/>
        </w:rPr>
        <w:t xml:space="preserve">Preparation Tips – Ace Your AYUSH PG Exam </w:t>
      </w:r>
      <w:proofErr w:type="gramStart"/>
      <w:r w:rsidRPr="00170C7C">
        <w:rPr>
          <w:rFonts w:asciiTheme="majorBidi" w:hAnsiTheme="majorBidi"/>
          <w:b/>
          <w:bCs/>
          <w:sz w:val="24"/>
          <w:szCs w:val="24"/>
        </w:rPr>
        <w:t>With</w:t>
      </w:r>
      <w:proofErr w:type="gramEnd"/>
      <w:r w:rsidRPr="00170C7C">
        <w:rPr>
          <w:rFonts w:asciiTheme="majorBidi" w:hAnsiTheme="majorBidi"/>
          <w:b/>
          <w:bCs/>
          <w:sz w:val="24"/>
          <w:szCs w:val="24"/>
        </w:rPr>
        <w:t xml:space="preserve"> Confidence</w:t>
      </w:r>
    </w:p>
    <w:p w:rsidR="00F33904" w:rsidRPr="00170C7C" w:rsidRDefault="00F33904" w:rsidP="00D710BC">
      <w:p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 xml:space="preserve">Cracking AIAPGET 2025 is your gateway to a postgraduate seat in Ayurveda, </w:t>
      </w:r>
      <w:proofErr w:type="spellStart"/>
      <w:r w:rsidRPr="00170C7C">
        <w:rPr>
          <w:rFonts w:asciiTheme="majorBidi" w:eastAsia="Times New Roman" w:hAnsiTheme="majorBidi" w:cs="Times New Roman"/>
          <w:sz w:val="20"/>
          <w:szCs w:val="20"/>
          <w:lang w:eastAsia="en-IN"/>
        </w:rPr>
        <w:t>Unani</w:t>
      </w:r>
      <w:proofErr w:type="spellEnd"/>
      <w:r w:rsidRPr="00170C7C">
        <w:rPr>
          <w:rFonts w:asciiTheme="majorBidi" w:eastAsia="Times New Roman" w:hAnsiTheme="majorBidi" w:cs="Times New Roman"/>
          <w:sz w:val="20"/>
          <w:szCs w:val="20"/>
          <w:lang w:eastAsia="en-IN"/>
        </w:rPr>
        <w:t>, Siddha, or</w:t>
      </w:r>
      <w:r w:rsidRPr="00170C7C">
        <w:rPr>
          <w:rFonts w:asciiTheme="majorBidi" w:eastAsia="Times New Roman" w:hAnsiTheme="majorBidi" w:cs="Times New Roman"/>
          <w:b/>
          <w:bCs/>
          <w:sz w:val="20"/>
          <w:szCs w:val="20"/>
          <w:lang w:eastAsia="en-IN"/>
        </w:rPr>
        <w:t xml:space="preserve"> </w:t>
      </w:r>
      <w:r w:rsidRPr="00170C7C">
        <w:rPr>
          <w:rFonts w:asciiTheme="majorBidi" w:eastAsia="Times New Roman" w:hAnsiTheme="majorBidi" w:cs="Times New Roman"/>
          <w:sz w:val="20"/>
          <w:szCs w:val="20"/>
          <w:lang w:eastAsia="en-IN"/>
        </w:rPr>
        <w:t>Homeopathy. With fierce competition and limited seats, smart and targeted preparation is the only way to stand out.</w:t>
      </w:r>
    </w:p>
    <w:p w:rsidR="00F33904" w:rsidRPr="00170C7C" w:rsidRDefault="00F33904" w:rsidP="00D710BC">
      <w:p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Whether you're a BAMS, BHMS, BUMS, or BSMS graduate, these expert-backed tips will help you master the syllabus and maximize your score.</w:t>
      </w:r>
    </w:p>
    <w:p w:rsidR="00F33904" w:rsidRPr="00170C7C" w:rsidRDefault="00F33904" w:rsidP="00F33904">
      <w:pPr>
        <w:spacing w:before="100" w:beforeAutospacing="1" w:after="100" w:afterAutospacing="1" w:line="240" w:lineRule="auto"/>
        <w:outlineLvl w:val="1"/>
        <w:rPr>
          <w:rFonts w:asciiTheme="majorBidi" w:eastAsia="Times New Roman" w:hAnsiTheme="majorBidi" w:cs="Times New Roman"/>
          <w:b/>
          <w:bCs/>
          <w:sz w:val="20"/>
          <w:szCs w:val="20"/>
          <w:lang w:eastAsia="en-IN"/>
        </w:rPr>
      </w:pPr>
      <w:r w:rsidRPr="00170C7C">
        <w:rPr>
          <w:rFonts w:asciiTheme="majorBidi" w:eastAsia="Times New Roman" w:hAnsiTheme="majorBidi" w:cs="Times New Roman"/>
          <w:b/>
          <w:bCs/>
          <w:sz w:val="20"/>
          <w:szCs w:val="20"/>
          <w:lang w:eastAsia="en-IN"/>
        </w:rPr>
        <w:t>1. Know the Battlefield – Understand the Exam Pattern</w:t>
      </w:r>
    </w:p>
    <w:p w:rsidR="00F33904" w:rsidRPr="00170C7C" w:rsidRDefault="00F33904" w:rsidP="00BE30DD">
      <w:pPr>
        <w:numPr>
          <w:ilvl w:val="0"/>
          <w:numId w:val="29"/>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Total Questions: 120 MCQs</w:t>
      </w:r>
    </w:p>
    <w:p w:rsidR="00F33904" w:rsidRPr="00170C7C" w:rsidRDefault="00F33904" w:rsidP="00BE30DD">
      <w:pPr>
        <w:numPr>
          <w:ilvl w:val="0"/>
          <w:numId w:val="29"/>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Duration: 2 Hours</w:t>
      </w:r>
    </w:p>
    <w:p w:rsidR="00F33904" w:rsidRPr="00170C7C" w:rsidRDefault="00F33904" w:rsidP="00BE30DD">
      <w:pPr>
        <w:numPr>
          <w:ilvl w:val="0"/>
          <w:numId w:val="29"/>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Marking Scheme: +4 for correct, -1 for incorrect</w:t>
      </w:r>
    </w:p>
    <w:p w:rsidR="00F33904" w:rsidRPr="00170C7C" w:rsidRDefault="00F33904" w:rsidP="00BE30DD">
      <w:pPr>
        <w:numPr>
          <w:ilvl w:val="0"/>
          <w:numId w:val="29"/>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Mode: Computer-Based Test</w:t>
      </w:r>
    </w:p>
    <w:p w:rsidR="00F33904" w:rsidRPr="00170C7C" w:rsidRDefault="00F33904" w:rsidP="00BE30DD">
      <w:pPr>
        <w:numPr>
          <w:ilvl w:val="0"/>
          <w:numId w:val="29"/>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Language: Based on discipline (Ayurveda – Hindi/English, Homeopathy – English, etc.)</w:t>
      </w:r>
    </w:p>
    <w:p w:rsidR="00F33904" w:rsidRPr="00C03327" w:rsidRDefault="00F33904" w:rsidP="00F33904">
      <w:pPr>
        <w:spacing w:beforeAutospacing="1" w:after="100" w:afterAutospacing="1" w:line="240" w:lineRule="auto"/>
        <w:rPr>
          <w:rFonts w:asciiTheme="majorBidi" w:eastAsia="Times New Roman" w:hAnsiTheme="majorBidi" w:cs="Times New Roman"/>
          <w:b/>
          <w:bCs/>
          <w:color w:val="FF0000"/>
          <w:sz w:val="20"/>
          <w:szCs w:val="20"/>
          <w:lang w:eastAsia="en-IN"/>
        </w:rPr>
      </w:pPr>
      <w:r w:rsidRPr="00C03327">
        <w:rPr>
          <w:rFonts w:asciiTheme="majorBidi" w:eastAsia="Times New Roman" w:hAnsiTheme="majorBidi" w:cs="Times New Roman"/>
          <w:b/>
          <w:bCs/>
          <w:color w:val="FF0000"/>
          <w:sz w:val="20"/>
          <w:szCs w:val="20"/>
          <w:lang w:eastAsia="en-IN"/>
        </w:rPr>
        <w:t>Why it matters: Clarity on structure = better time management + focused revision.</w:t>
      </w:r>
    </w:p>
    <w:p w:rsidR="00F33904" w:rsidRPr="00170C7C" w:rsidRDefault="00F33904" w:rsidP="00F33904">
      <w:pPr>
        <w:spacing w:before="100" w:beforeAutospacing="1" w:after="100" w:afterAutospacing="1" w:line="240" w:lineRule="auto"/>
        <w:outlineLvl w:val="1"/>
        <w:rPr>
          <w:rFonts w:asciiTheme="majorBidi" w:eastAsia="Times New Roman" w:hAnsiTheme="majorBidi" w:cs="Times New Roman"/>
          <w:b/>
          <w:bCs/>
          <w:sz w:val="20"/>
          <w:szCs w:val="20"/>
          <w:lang w:eastAsia="en-IN"/>
        </w:rPr>
      </w:pPr>
      <w:r w:rsidRPr="00170C7C">
        <w:rPr>
          <w:rFonts w:asciiTheme="majorBidi" w:eastAsia="Times New Roman" w:hAnsiTheme="majorBidi" w:cs="Times New Roman"/>
          <w:b/>
          <w:bCs/>
          <w:sz w:val="20"/>
          <w:szCs w:val="20"/>
          <w:lang w:eastAsia="en-IN"/>
        </w:rPr>
        <w:t>2. Stick to Your Core – Master the UG Syllabus</w:t>
      </w:r>
    </w:p>
    <w:p w:rsidR="00F33904" w:rsidRPr="00170C7C" w:rsidRDefault="00F33904" w:rsidP="00D710BC">
      <w:p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AIAPGET questions are strictly based on BAMS, BHMS, BUMS, and BSMS undergraduate curricula. Don't wander into irrelevant content.</w:t>
      </w:r>
    </w:p>
    <w:p w:rsidR="00F33904" w:rsidRPr="00170C7C" w:rsidRDefault="00F33904" w:rsidP="00BE30DD">
      <w:pPr>
        <w:numPr>
          <w:ilvl w:val="0"/>
          <w:numId w:val="30"/>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 xml:space="preserve">For Ayurveda: Prioritize </w:t>
      </w:r>
      <w:proofErr w:type="spellStart"/>
      <w:r w:rsidRPr="00170C7C">
        <w:rPr>
          <w:rFonts w:asciiTheme="majorBidi" w:eastAsia="Times New Roman" w:hAnsiTheme="majorBidi" w:cs="Times New Roman"/>
          <w:sz w:val="20"/>
          <w:szCs w:val="20"/>
          <w:lang w:eastAsia="en-IN"/>
        </w:rPr>
        <w:t>Charaka</w:t>
      </w:r>
      <w:proofErr w:type="spellEnd"/>
      <w:r w:rsidRPr="00170C7C">
        <w:rPr>
          <w:rFonts w:asciiTheme="majorBidi" w:eastAsia="Times New Roman" w:hAnsiTheme="majorBidi" w:cs="Times New Roman"/>
          <w:sz w:val="20"/>
          <w:szCs w:val="20"/>
          <w:lang w:eastAsia="en-IN"/>
        </w:rPr>
        <w:t xml:space="preserve">, </w:t>
      </w:r>
      <w:proofErr w:type="spellStart"/>
      <w:r w:rsidRPr="00170C7C">
        <w:rPr>
          <w:rFonts w:asciiTheme="majorBidi" w:eastAsia="Times New Roman" w:hAnsiTheme="majorBidi" w:cs="Times New Roman"/>
          <w:sz w:val="20"/>
          <w:szCs w:val="20"/>
          <w:lang w:eastAsia="en-IN"/>
        </w:rPr>
        <w:t>Sushruta</w:t>
      </w:r>
      <w:proofErr w:type="spellEnd"/>
      <w:r w:rsidRPr="00170C7C">
        <w:rPr>
          <w:rFonts w:asciiTheme="majorBidi" w:eastAsia="Times New Roman" w:hAnsiTheme="majorBidi" w:cs="Times New Roman"/>
          <w:sz w:val="20"/>
          <w:szCs w:val="20"/>
          <w:lang w:eastAsia="en-IN"/>
        </w:rPr>
        <w:t xml:space="preserve">, </w:t>
      </w:r>
      <w:proofErr w:type="spellStart"/>
      <w:r w:rsidRPr="00170C7C">
        <w:rPr>
          <w:rFonts w:asciiTheme="majorBidi" w:eastAsia="Times New Roman" w:hAnsiTheme="majorBidi" w:cs="Times New Roman"/>
          <w:sz w:val="20"/>
          <w:szCs w:val="20"/>
          <w:lang w:eastAsia="en-IN"/>
        </w:rPr>
        <w:t>Dravyaguna</w:t>
      </w:r>
      <w:proofErr w:type="spellEnd"/>
      <w:r w:rsidRPr="00170C7C">
        <w:rPr>
          <w:rFonts w:asciiTheme="majorBidi" w:eastAsia="Times New Roman" w:hAnsiTheme="majorBidi" w:cs="Times New Roman"/>
          <w:sz w:val="20"/>
          <w:szCs w:val="20"/>
          <w:lang w:eastAsia="en-IN"/>
        </w:rPr>
        <w:t xml:space="preserve">, </w:t>
      </w:r>
      <w:proofErr w:type="spellStart"/>
      <w:r w:rsidRPr="00170C7C">
        <w:rPr>
          <w:rFonts w:asciiTheme="majorBidi" w:eastAsia="Times New Roman" w:hAnsiTheme="majorBidi" w:cs="Times New Roman"/>
          <w:sz w:val="20"/>
          <w:szCs w:val="20"/>
          <w:lang w:eastAsia="en-IN"/>
        </w:rPr>
        <w:t>Rasashastra</w:t>
      </w:r>
      <w:proofErr w:type="spellEnd"/>
    </w:p>
    <w:p w:rsidR="00F33904" w:rsidRPr="00170C7C" w:rsidRDefault="00F33904" w:rsidP="00BE30DD">
      <w:pPr>
        <w:numPr>
          <w:ilvl w:val="0"/>
          <w:numId w:val="30"/>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 xml:space="preserve">For Homeopathy: Focus on </w:t>
      </w:r>
      <w:proofErr w:type="spellStart"/>
      <w:r w:rsidRPr="00170C7C">
        <w:rPr>
          <w:rFonts w:asciiTheme="majorBidi" w:eastAsia="Times New Roman" w:hAnsiTheme="majorBidi" w:cs="Times New Roman"/>
          <w:sz w:val="20"/>
          <w:szCs w:val="20"/>
          <w:lang w:eastAsia="en-IN"/>
        </w:rPr>
        <w:t>Organon</w:t>
      </w:r>
      <w:proofErr w:type="spellEnd"/>
      <w:r w:rsidRPr="00170C7C">
        <w:rPr>
          <w:rFonts w:asciiTheme="majorBidi" w:eastAsia="Times New Roman" w:hAnsiTheme="majorBidi" w:cs="Times New Roman"/>
          <w:sz w:val="20"/>
          <w:szCs w:val="20"/>
          <w:lang w:eastAsia="en-IN"/>
        </w:rPr>
        <w:t xml:space="preserve">, </w:t>
      </w:r>
      <w:proofErr w:type="spellStart"/>
      <w:r w:rsidRPr="00170C7C">
        <w:rPr>
          <w:rFonts w:asciiTheme="majorBidi" w:eastAsia="Times New Roman" w:hAnsiTheme="majorBidi" w:cs="Times New Roman"/>
          <w:sz w:val="20"/>
          <w:szCs w:val="20"/>
          <w:lang w:eastAsia="en-IN"/>
        </w:rPr>
        <w:t>Materia</w:t>
      </w:r>
      <w:proofErr w:type="spellEnd"/>
      <w:r w:rsidRPr="00170C7C">
        <w:rPr>
          <w:rFonts w:asciiTheme="majorBidi" w:eastAsia="Times New Roman" w:hAnsiTheme="majorBidi" w:cs="Times New Roman"/>
          <w:sz w:val="20"/>
          <w:szCs w:val="20"/>
          <w:lang w:eastAsia="en-IN"/>
        </w:rPr>
        <w:t xml:space="preserve"> </w:t>
      </w:r>
      <w:proofErr w:type="spellStart"/>
      <w:r w:rsidRPr="00170C7C">
        <w:rPr>
          <w:rFonts w:asciiTheme="majorBidi" w:eastAsia="Times New Roman" w:hAnsiTheme="majorBidi" w:cs="Times New Roman"/>
          <w:sz w:val="20"/>
          <w:szCs w:val="20"/>
          <w:lang w:eastAsia="en-IN"/>
        </w:rPr>
        <w:t>Medica</w:t>
      </w:r>
      <w:proofErr w:type="spellEnd"/>
      <w:r w:rsidRPr="00170C7C">
        <w:rPr>
          <w:rFonts w:asciiTheme="majorBidi" w:eastAsia="Times New Roman" w:hAnsiTheme="majorBidi" w:cs="Times New Roman"/>
          <w:sz w:val="20"/>
          <w:szCs w:val="20"/>
          <w:lang w:eastAsia="en-IN"/>
        </w:rPr>
        <w:t>, Repertory</w:t>
      </w:r>
    </w:p>
    <w:p w:rsidR="00F33904" w:rsidRPr="00170C7C" w:rsidRDefault="00F33904" w:rsidP="00BE30DD">
      <w:pPr>
        <w:numPr>
          <w:ilvl w:val="0"/>
          <w:numId w:val="30"/>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 xml:space="preserve">For </w:t>
      </w:r>
      <w:proofErr w:type="spellStart"/>
      <w:r w:rsidRPr="00170C7C">
        <w:rPr>
          <w:rFonts w:asciiTheme="majorBidi" w:eastAsia="Times New Roman" w:hAnsiTheme="majorBidi" w:cs="Times New Roman"/>
          <w:sz w:val="20"/>
          <w:szCs w:val="20"/>
          <w:lang w:eastAsia="en-IN"/>
        </w:rPr>
        <w:t>Unani</w:t>
      </w:r>
      <w:proofErr w:type="spellEnd"/>
      <w:r w:rsidRPr="00170C7C">
        <w:rPr>
          <w:rFonts w:asciiTheme="majorBidi" w:eastAsia="Times New Roman" w:hAnsiTheme="majorBidi" w:cs="Times New Roman"/>
          <w:sz w:val="20"/>
          <w:szCs w:val="20"/>
          <w:lang w:eastAsia="en-IN"/>
        </w:rPr>
        <w:t xml:space="preserve">: Stress on </w:t>
      </w:r>
      <w:proofErr w:type="spellStart"/>
      <w:r w:rsidRPr="00170C7C">
        <w:rPr>
          <w:rFonts w:asciiTheme="majorBidi" w:eastAsia="Times New Roman" w:hAnsiTheme="majorBidi" w:cs="Times New Roman"/>
          <w:sz w:val="20"/>
          <w:szCs w:val="20"/>
          <w:lang w:eastAsia="en-IN"/>
        </w:rPr>
        <w:t>Ilmul</w:t>
      </w:r>
      <w:proofErr w:type="spellEnd"/>
      <w:r w:rsidRPr="00170C7C">
        <w:rPr>
          <w:rFonts w:asciiTheme="majorBidi" w:eastAsia="Times New Roman" w:hAnsiTheme="majorBidi" w:cs="Times New Roman"/>
          <w:sz w:val="20"/>
          <w:szCs w:val="20"/>
          <w:lang w:eastAsia="en-IN"/>
        </w:rPr>
        <w:t xml:space="preserve"> </w:t>
      </w:r>
      <w:proofErr w:type="spellStart"/>
      <w:r w:rsidRPr="00170C7C">
        <w:rPr>
          <w:rFonts w:asciiTheme="majorBidi" w:eastAsia="Times New Roman" w:hAnsiTheme="majorBidi" w:cs="Times New Roman"/>
          <w:sz w:val="20"/>
          <w:szCs w:val="20"/>
          <w:lang w:eastAsia="en-IN"/>
        </w:rPr>
        <w:t>Advia</w:t>
      </w:r>
      <w:proofErr w:type="spellEnd"/>
      <w:r w:rsidRPr="00170C7C">
        <w:rPr>
          <w:rFonts w:asciiTheme="majorBidi" w:eastAsia="Times New Roman" w:hAnsiTheme="majorBidi" w:cs="Times New Roman"/>
          <w:sz w:val="20"/>
          <w:szCs w:val="20"/>
          <w:lang w:eastAsia="en-IN"/>
        </w:rPr>
        <w:t xml:space="preserve">, </w:t>
      </w:r>
      <w:proofErr w:type="spellStart"/>
      <w:r w:rsidRPr="00170C7C">
        <w:rPr>
          <w:rFonts w:asciiTheme="majorBidi" w:eastAsia="Times New Roman" w:hAnsiTheme="majorBidi" w:cs="Times New Roman"/>
          <w:sz w:val="20"/>
          <w:szCs w:val="20"/>
          <w:lang w:eastAsia="en-IN"/>
        </w:rPr>
        <w:t>Moalijat</w:t>
      </w:r>
      <w:proofErr w:type="spellEnd"/>
    </w:p>
    <w:p w:rsidR="00F33904" w:rsidRPr="00170C7C" w:rsidRDefault="00F33904" w:rsidP="00BE30DD">
      <w:pPr>
        <w:numPr>
          <w:ilvl w:val="0"/>
          <w:numId w:val="30"/>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 xml:space="preserve">For Siddha: Emphasize </w:t>
      </w:r>
      <w:proofErr w:type="spellStart"/>
      <w:r w:rsidRPr="00170C7C">
        <w:rPr>
          <w:rFonts w:asciiTheme="majorBidi" w:eastAsia="Times New Roman" w:hAnsiTheme="majorBidi" w:cs="Times New Roman"/>
          <w:sz w:val="20"/>
          <w:szCs w:val="20"/>
          <w:lang w:eastAsia="en-IN"/>
        </w:rPr>
        <w:t>Noi</w:t>
      </w:r>
      <w:proofErr w:type="spellEnd"/>
      <w:r w:rsidRPr="00170C7C">
        <w:rPr>
          <w:rFonts w:asciiTheme="majorBidi" w:eastAsia="Times New Roman" w:hAnsiTheme="majorBidi" w:cs="Times New Roman"/>
          <w:sz w:val="20"/>
          <w:szCs w:val="20"/>
          <w:lang w:eastAsia="en-IN"/>
        </w:rPr>
        <w:t xml:space="preserve"> </w:t>
      </w:r>
      <w:proofErr w:type="spellStart"/>
      <w:r w:rsidRPr="00170C7C">
        <w:rPr>
          <w:rFonts w:asciiTheme="majorBidi" w:eastAsia="Times New Roman" w:hAnsiTheme="majorBidi" w:cs="Times New Roman"/>
          <w:sz w:val="20"/>
          <w:szCs w:val="20"/>
          <w:lang w:eastAsia="en-IN"/>
        </w:rPr>
        <w:t>Nadal</w:t>
      </w:r>
      <w:proofErr w:type="spellEnd"/>
      <w:r w:rsidRPr="00170C7C">
        <w:rPr>
          <w:rFonts w:asciiTheme="majorBidi" w:eastAsia="Times New Roman" w:hAnsiTheme="majorBidi" w:cs="Times New Roman"/>
          <w:sz w:val="20"/>
          <w:szCs w:val="20"/>
          <w:lang w:eastAsia="en-IN"/>
        </w:rPr>
        <w:t xml:space="preserve">, Siddha </w:t>
      </w:r>
      <w:proofErr w:type="spellStart"/>
      <w:r w:rsidRPr="00170C7C">
        <w:rPr>
          <w:rFonts w:asciiTheme="majorBidi" w:eastAsia="Times New Roman" w:hAnsiTheme="majorBidi" w:cs="Times New Roman"/>
          <w:sz w:val="20"/>
          <w:szCs w:val="20"/>
          <w:lang w:eastAsia="en-IN"/>
        </w:rPr>
        <w:t>Maruthuvam</w:t>
      </w:r>
      <w:proofErr w:type="spellEnd"/>
    </w:p>
    <w:p w:rsidR="00F33904" w:rsidRPr="00C03327" w:rsidRDefault="00F33904" w:rsidP="00F33904">
      <w:pPr>
        <w:spacing w:beforeAutospacing="1" w:after="100" w:afterAutospacing="1" w:line="240" w:lineRule="auto"/>
        <w:rPr>
          <w:rFonts w:asciiTheme="majorBidi" w:eastAsia="Times New Roman" w:hAnsiTheme="majorBidi" w:cs="Times New Roman"/>
          <w:b/>
          <w:bCs/>
          <w:color w:val="FF0000"/>
          <w:sz w:val="20"/>
          <w:szCs w:val="20"/>
          <w:lang w:eastAsia="en-IN"/>
        </w:rPr>
      </w:pPr>
      <w:r w:rsidRPr="00C03327">
        <w:rPr>
          <w:rFonts w:asciiTheme="majorBidi" w:eastAsia="Times New Roman" w:hAnsiTheme="majorBidi" w:cs="Times New Roman"/>
          <w:b/>
          <w:bCs/>
          <w:color w:val="FF0000"/>
          <w:sz w:val="20"/>
          <w:szCs w:val="20"/>
          <w:lang w:eastAsia="en-IN"/>
        </w:rPr>
        <w:t>Pro Tip: Use NCISM/NCH-recommended textbooks and previous university question papers.</w:t>
      </w:r>
    </w:p>
    <w:p w:rsidR="00F33904" w:rsidRPr="00170C7C" w:rsidRDefault="00F33904" w:rsidP="00F33904">
      <w:pPr>
        <w:spacing w:before="100" w:beforeAutospacing="1" w:after="100" w:afterAutospacing="1" w:line="240" w:lineRule="auto"/>
        <w:outlineLvl w:val="1"/>
        <w:rPr>
          <w:rFonts w:asciiTheme="majorBidi" w:eastAsia="Times New Roman" w:hAnsiTheme="majorBidi" w:cs="Times New Roman"/>
          <w:b/>
          <w:bCs/>
          <w:sz w:val="20"/>
          <w:szCs w:val="20"/>
          <w:lang w:eastAsia="en-IN"/>
        </w:rPr>
      </w:pPr>
      <w:r w:rsidRPr="00170C7C">
        <w:rPr>
          <w:rFonts w:asciiTheme="majorBidi" w:eastAsia="Times New Roman" w:hAnsiTheme="majorBidi" w:cs="Times New Roman"/>
          <w:b/>
          <w:bCs/>
          <w:sz w:val="20"/>
          <w:szCs w:val="20"/>
          <w:lang w:eastAsia="en-IN"/>
        </w:rPr>
        <w:t>3. Make Micro-Notes – Retain More in Less Time</w:t>
      </w:r>
    </w:p>
    <w:p w:rsidR="00F33904" w:rsidRPr="00170C7C" w:rsidRDefault="00F33904" w:rsidP="00BE30DD">
      <w:pPr>
        <w:numPr>
          <w:ilvl w:val="0"/>
          <w:numId w:val="31"/>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Use charts, mnemonics, and short notes</w:t>
      </w:r>
    </w:p>
    <w:p w:rsidR="00F33904" w:rsidRPr="00170C7C" w:rsidRDefault="00F33904" w:rsidP="00BE30DD">
      <w:pPr>
        <w:numPr>
          <w:ilvl w:val="0"/>
          <w:numId w:val="31"/>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 xml:space="preserve">Summarize complex topics like </w:t>
      </w:r>
      <w:proofErr w:type="spellStart"/>
      <w:r w:rsidRPr="00170C7C">
        <w:rPr>
          <w:rFonts w:asciiTheme="majorBidi" w:eastAsia="Times New Roman" w:hAnsiTheme="majorBidi" w:cs="Times New Roman"/>
          <w:i/>
          <w:iCs/>
          <w:sz w:val="20"/>
          <w:szCs w:val="20"/>
          <w:lang w:eastAsia="en-IN"/>
        </w:rPr>
        <w:t>Tridosha</w:t>
      </w:r>
      <w:proofErr w:type="spellEnd"/>
      <w:r w:rsidRPr="00170C7C">
        <w:rPr>
          <w:rFonts w:asciiTheme="majorBidi" w:eastAsia="Times New Roman" w:hAnsiTheme="majorBidi" w:cs="Times New Roman"/>
          <w:sz w:val="20"/>
          <w:szCs w:val="20"/>
          <w:lang w:eastAsia="en-IN"/>
        </w:rPr>
        <w:t xml:space="preserve">, </w:t>
      </w:r>
      <w:r w:rsidRPr="00170C7C">
        <w:rPr>
          <w:rFonts w:asciiTheme="majorBidi" w:eastAsia="Times New Roman" w:hAnsiTheme="majorBidi" w:cs="Times New Roman"/>
          <w:i/>
          <w:iCs/>
          <w:sz w:val="20"/>
          <w:szCs w:val="20"/>
          <w:lang w:eastAsia="en-IN"/>
        </w:rPr>
        <w:t xml:space="preserve">Rasa </w:t>
      </w:r>
      <w:proofErr w:type="spellStart"/>
      <w:r w:rsidRPr="00170C7C">
        <w:rPr>
          <w:rFonts w:asciiTheme="majorBidi" w:eastAsia="Times New Roman" w:hAnsiTheme="majorBidi" w:cs="Times New Roman"/>
          <w:i/>
          <w:iCs/>
          <w:sz w:val="20"/>
          <w:szCs w:val="20"/>
          <w:lang w:eastAsia="en-IN"/>
        </w:rPr>
        <w:t>Vijnana</w:t>
      </w:r>
      <w:proofErr w:type="spellEnd"/>
      <w:r w:rsidRPr="00170C7C">
        <w:rPr>
          <w:rFonts w:asciiTheme="majorBidi" w:eastAsia="Times New Roman" w:hAnsiTheme="majorBidi" w:cs="Times New Roman"/>
          <w:sz w:val="20"/>
          <w:szCs w:val="20"/>
          <w:lang w:eastAsia="en-IN"/>
        </w:rPr>
        <w:t xml:space="preserve">, or </w:t>
      </w:r>
      <w:proofErr w:type="spellStart"/>
      <w:r w:rsidRPr="00170C7C">
        <w:rPr>
          <w:rFonts w:asciiTheme="majorBidi" w:eastAsia="Times New Roman" w:hAnsiTheme="majorBidi" w:cs="Times New Roman"/>
          <w:i/>
          <w:iCs/>
          <w:sz w:val="20"/>
          <w:szCs w:val="20"/>
          <w:lang w:eastAsia="en-IN"/>
        </w:rPr>
        <w:t>Organon</w:t>
      </w:r>
      <w:proofErr w:type="spellEnd"/>
      <w:r w:rsidRPr="00170C7C">
        <w:rPr>
          <w:rFonts w:asciiTheme="majorBidi" w:eastAsia="Times New Roman" w:hAnsiTheme="majorBidi" w:cs="Times New Roman"/>
          <w:i/>
          <w:iCs/>
          <w:sz w:val="20"/>
          <w:szCs w:val="20"/>
          <w:lang w:eastAsia="en-IN"/>
        </w:rPr>
        <w:t xml:space="preserve"> aphorisms</w:t>
      </w:r>
    </w:p>
    <w:p w:rsidR="00F33904" w:rsidRPr="00170C7C" w:rsidRDefault="00F33904" w:rsidP="00BE30DD">
      <w:pPr>
        <w:numPr>
          <w:ilvl w:val="0"/>
          <w:numId w:val="31"/>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Keep a quick-revision notebook for the last 10 days</w:t>
      </w:r>
    </w:p>
    <w:p w:rsidR="00F33904" w:rsidRPr="00170C7C" w:rsidRDefault="00F33904" w:rsidP="00F33904">
      <w:pPr>
        <w:spacing w:before="100" w:beforeAutospacing="1" w:after="100" w:afterAutospacing="1" w:line="240" w:lineRule="auto"/>
        <w:outlineLvl w:val="1"/>
        <w:rPr>
          <w:rFonts w:asciiTheme="majorBidi" w:eastAsia="Times New Roman" w:hAnsiTheme="majorBidi" w:cs="Times New Roman"/>
          <w:b/>
          <w:bCs/>
          <w:sz w:val="20"/>
          <w:szCs w:val="20"/>
          <w:lang w:eastAsia="en-IN"/>
        </w:rPr>
      </w:pPr>
      <w:r w:rsidRPr="00170C7C">
        <w:rPr>
          <w:rFonts w:asciiTheme="majorBidi" w:eastAsia="Times New Roman" w:hAnsiTheme="majorBidi" w:cs="Times New Roman"/>
          <w:b/>
          <w:bCs/>
          <w:sz w:val="20"/>
          <w:szCs w:val="20"/>
          <w:lang w:eastAsia="en-IN"/>
        </w:rPr>
        <w:t xml:space="preserve">4. Practice </w:t>
      </w:r>
      <w:proofErr w:type="gramStart"/>
      <w:r w:rsidRPr="00170C7C">
        <w:rPr>
          <w:rFonts w:asciiTheme="majorBidi" w:eastAsia="Times New Roman" w:hAnsiTheme="majorBidi" w:cs="Times New Roman"/>
          <w:b/>
          <w:bCs/>
          <w:sz w:val="20"/>
          <w:szCs w:val="20"/>
          <w:lang w:eastAsia="en-IN"/>
        </w:rPr>
        <w:t>Like</w:t>
      </w:r>
      <w:proofErr w:type="gramEnd"/>
      <w:r w:rsidRPr="00170C7C">
        <w:rPr>
          <w:rFonts w:asciiTheme="majorBidi" w:eastAsia="Times New Roman" w:hAnsiTheme="majorBidi" w:cs="Times New Roman"/>
          <w:b/>
          <w:bCs/>
          <w:sz w:val="20"/>
          <w:szCs w:val="20"/>
          <w:lang w:eastAsia="en-IN"/>
        </w:rPr>
        <w:t xml:space="preserve"> It's the Real Deal</w:t>
      </w:r>
    </w:p>
    <w:p w:rsidR="00F33904" w:rsidRPr="00170C7C" w:rsidRDefault="00F33904" w:rsidP="00BE30DD">
      <w:pPr>
        <w:numPr>
          <w:ilvl w:val="0"/>
          <w:numId w:val="32"/>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Solve AIAPGET previous year question papers (at least last 5 years)</w:t>
      </w:r>
    </w:p>
    <w:p w:rsidR="00F33904" w:rsidRPr="00170C7C" w:rsidRDefault="00F33904" w:rsidP="00BE30DD">
      <w:pPr>
        <w:numPr>
          <w:ilvl w:val="0"/>
          <w:numId w:val="32"/>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Take online mock tests under timed conditions</w:t>
      </w:r>
    </w:p>
    <w:p w:rsidR="00F33904" w:rsidRPr="00170C7C" w:rsidRDefault="00F33904" w:rsidP="00BE30DD">
      <w:pPr>
        <w:numPr>
          <w:ilvl w:val="0"/>
          <w:numId w:val="32"/>
        </w:numPr>
        <w:spacing w:before="100" w:beforeAutospacing="1" w:after="100" w:afterAutospacing="1" w:line="360" w:lineRule="auto"/>
        <w:rPr>
          <w:rFonts w:asciiTheme="majorBidi" w:eastAsia="Times New Roman" w:hAnsiTheme="majorBidi" w:cs="Times New Roman"/>
          <w:sz w:val="20"/>
          <w:szCs w:val="20"/>
          <w:lang w:eastAsia="en-IN"/>
        </w:rPr>
      </w:pPr>
      <w:proofErr w:type="spellStart"/>
      <w:r w:rsidRPr="00170C7C">
        <w:rPr>
          <w:rFonts w:asciiTheme="majorBidi" w:eastAsia="Times New Roman" w:hAnsiTheme="majorBidi" w:cs="Times New Roman"/>
          <w:sz w:val="20"/>
          <w:szCs w:val="20"/>
          <w:lang w:eastAsia="en-IN"/>
        </w:rPr>
        <w:lastRenderedPageBreak/>
        <w:t>Analyze</w:t>
      </w:r>
      <w:proofErr w:type="spellEnd"/>
      <w:r w:rsidRPr="00170C7C">
        <w:rPr>
          <w:rFonts w:asciiTheme="majorBidi" w:eastAsia="Times New Roman" w:hAnsiTheme="majorBidi" w:cs="Times New Roman"/>
          <w:sz w:val="20"/>
          <w:szCs w:val="20"/>
          <w:lang w:eastAsia="en-IN"/>
        </w:rPr>
        <w:t xml:space="preserve"> every test – focus on why you got a question wrong</w:t>
      </w:r>
    </w:p>
    <w:p w:rsidR="00F33904" w:rsidRPr="00170C7C" w:rsidRDefault="00F33904" w:rsidP="00F33904">
      <w:pPr>
        <w:spacing w:beforeAutospacing="1" w:after="100" w:afterAutospacing="1" w:line="24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i/>
          <w:iCs/>
          <w:sz w:val="20"/>
          <w:szCs w:val="20"/>
          <w:lang w:eastAsia="en-IN"/>
        </w:rPr>
        <w:t>Strategy</w:t>
      </w:r>
      <w:r w:rsidRPr="00170C7C">
        <w:rPr>
          <w:rFonts w:asciiTheme="majorBidi" w:eastAsia="Times New Roman" w:hAnsiTheme="majorBidi" w:cs="Times New Roman"/>
          <w:sz w:val="20"/>
          <w:szCs w:val="20"/>
          <w:lang w:eastAsia="en-IN"/>
        </w:rPr>
        <w:t>: Aim for 80+ accuracy in mocks to safely cross cut-off marks.</w:t>
      </w:r>
    </w:p>
    <w:p w:rsidR="00F33904" w:rsidRPr="00170C7C" w:rsidRDefault="00F33904" w:rsidP="00F33904">
      <w:pPr>
        <w:spacing w:before="100" w:beforeAutospacing="1" w:after="100" w:afterAutospacing="1" w:line="240" w:lineRule="auto"/>
        <w:outlineLvl w:val="1"/>
        <w:rPr>
          <w:rFonts w:asciiTheme="majorBidi" w:eastAsia="Times New Roman" w:hAnsiTheme="majorBidi" w:cs="Times New Roman"/>
          <w:b/>
          <w:bCs/>
          <w:sz w:val="20"/>
          <w:szCs w:val="20"/>
          <w:lang w:eastAsia="en-IN"/>
        </w:rPr>
      </w:pPr>
      <w:r w:rsidRPr="00170C7C">
        <w:rPr>
          <w:rFonts w:asciiTheme="majorBidi" w:eastAsia="Times New Roman" w:hAnsiTheme="majorBidi" w:cs="Times New Roman"/>
          <w:b/>
          <w:bCs/>
          <w:sz w:val="20"/>
          <w:szCs w:val="20"/>
          <w:lang w:eastAsia="en-IN"/>
        </w:rPr>
        <w:t>5. Prioritize High-Weightage Topics</w:t>
      </w:r>
    </w:p>
    <w:p w:rsidR="00F33904" w:rsidRPr="00170C7C" w:rsidRDefault="00F33904" w:rsidP="00D710BC">
      <w:p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Certain subjects/questions appear consistently every year. Identify and prioritize them.</w:t>
      </w:r>
    </w:p>
    <w:tbl>
      <w:tblPr>
        <w:tblW w:w="3722" w:type="dxa"/>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1441"/>
        <w:gridCol w:w="2281"/>
      </w:tblGrid>
      <w:tr w:rsidR="00F33904" w:rsidRPr="00170C7C" w:rsidTr="00C03327">
        <w:trPr>
          <w:trHeight w:val="245"/>
          <w:tblHeader/>
          <w:tblCellSpacing w:w="15" w:type="dxa"/>
          <w:jc w:val="center"/>
        </w:trPr>
        <w:tc>
          <w:tcPr>
            <w:tcW w:w="0" w:type="auto"/>
            <w:shd w:val="clear" w:color="auto" w:fill="CCCC00"/>
            <w:vAlign w:val="center"/>
            <w:hideMark/>
          </w:tcPr>
          <w:p w:rsidR="00F33904" w:rsidRPr="00170C7C" w:rsidRDefault="00F33904" w:rsidP="00D710BC">
            <w:pPr>
              <w:spacing w:after="0" w:line="360" w:lineRule="auto"/>
              <w:jc w:val="center"/>
              <w:rPr>
                <w:rFonts w:asciiTheme="majorBidi" w:eastAsia="Times New Roman" w:hAnsiTheme="majorBidi" w:cs="Times New Roman"/>
                <w:b/>
                <w:bCs/>
                <w:color w:val="FF0000"/>
                <w:sz w:val="20"/>
                <w:szCs w:val="20"/>
                <w:lang w:eastAsia="en-IN"/>
              </w:rPr>
            </w:pPr>
            <w:r w:rsidRPr="00170C7C">
              <w:rPr>
                <w:rFonts w:asciiTheme="majorBidi" w:eastAsia="Times New Roman" w:hAnsiTheme="majorBidi" w:cs="Times New Roman"/>
                <w:b/>
                <w:bCs/>
                <w:color w:val="FF0000"/>
                <w:sz w:val="20"/>
                <w:szCs w:val="20"/>
                <w:lang w:eastAsia="en-IN"/>
              </w:rPr>
              <w:t>Ayurveda</w:t>
            </w:r>
          </w:p>
        </w:tc>
        <w:tc>
          <w:tcPr>
            <w:tcW w:w="0" w:type="auto"/>
            <w:shd w:val="clear" w:color="auto" w:fill="CCCC00"/>
            <w:vAlign w:val="center"/>
            <w:hideMark/>
          </w:tcPr>
          <w:p w:rsidR="00F33904" w:rsidRPr="00170C7C" w:rsidRDefault="00F33904" w:rsidP="00D710BC">
            <w:pPr>
              <w:spacing w:after="0" w:line="360" w:lineRule="auto"/>
              <w:jc w:val="center"/>
              <w:rPr>
                <w:rFonts w:asciiTheme="majorBidi" w:eastAsia="Times New Roman" w:hAnsiTheme="majorBidi" w:cs="Times New Roman"/>
                <w:b/>
                <w:bCs/>
                <w:color w:val="FF0000"/>
                <w:sz w:val="20"/>
                <w:szCs w:val="20"/>
                <w:lang w:eastAsia="en-IN"/>
              </w:rPr>
            </w:pPr>
            <w:r w:rsidRPr="00170C7C">
              <w:rPr>
                <w:rFonts w:asciiTheme="majorBidi" w:eastAsia="Times New Roman" w:hAnsiTheme="majorBidi" w:cs="Times New Roman"/>
                <w:b/>
                <w:bCs/>
                <w:color w:val="FF0000"/>
                <w:sz w:val="20"/>
                <w:szCs w:val="20"/>
                <w:lang w:eastAsia="en-IN"/>
              </w:rPr>
              <w:t>Homeopathy</w:t>
            </w:r>
          </w:p>
        </w:tc>
      </w:tr>
      <w:tr w:rsidR="00F33904" w:rsidRPr="00170C7C" w:rsidTr="00C03327">
        <w:trPr>
          <w:trHeight w:val="234"/>
          <w:tblCellSpacing w:w="15" w:type="dxa"/>
          <w:jc w:val="center"/>
        </w:trPr>
        <w:tc>
          <w:tcPr>
            <w:tcW w:w="0" w:type="auto"/>
            <w:vAlign w:val="center"/>
            <w:hideMark/>
          </w:tcPr>
          <w:p w:rsidR="00F33904" w:rsidRPr="00170C7C" w:rsidRDefault="00F33904" w:rsidP="00D710BC">
            <w:pPr>
              <w:spacing w:after="0" w:line="360" w:lineRule="auto"/>
              <w:jc w:val="center"/>
              <w:rPr>
                <w:rFonts w:asciiTheme="majorBidi" w:eastAsia="Times New Roman" w:hAnsiTheme="majorBidi" w:cs="Times New Roman"/>
                <w:sz w:val="20"/>
                <w:szCs w:val="20"/>
                <w:lang w:eastAsia="en-IN"/>
              </w:rPr>
            </w:pPr>
            <w:proofErr w:type="spellStart"/>
            <w:r w:rsidRPr="00170C7C">
              <w:rPr>
                <w:rFonts w:asciiTheme="majorBidi" w:eastAsia="Times New Roman" w:hAnsiTheme="majorBidi" w:cs="Times New Roman"/>
                <w:sz w:val="20"/>
                <w:szCs w:val="20"/>
                <w:lang w:eastAsia="en-IN"/>
              </w:rPr>
              <w:t>Kayachikitsa</w:t>
            </w:r>
            <w:proofErr w:type="spellEnd"/>
          </w:p>
        </w:tc>
        <w:tc>
          <w:tcPr>
            <w:tcW w:w="0" w:type="auto"/>
            <w:vAlign w:val="center"/>
            <w:hideMark/>
          </w:tcPr>
          <w:p w:rsidR="00F33904" w:rsidRPr="00170C7C" w:rsidRDefault="00F33904" w:rsidP="00D710BC">
            <w:pPr>
              <w:spacing w:after="0" w:line="360" w:lineRule="auto"/>
              <w:jc w:val="center"/>
              <w:rPr>
                <w:rFonts w:asciiTheme="majorBidi" w:eastAsia="Times New Roman" w:hAnsiTheme="majorBidi" w:cs="Times New Roman"/>
                <w:sz w:val="20"/>
                <w:szCs w:val="20"/>
                <w:lang w:eastAsia="en-IN"/>
              </w:rPr>
            </w:pPr>
            <w:proofErr w:type="spellStart"/>
            <w:r w:rsidRPr="00170C7C">
              <w:rPr>
                <w:rFonts w:asciiTheme="majorBidi" w:eastAsia="Times New Roman" w:hAnsiTheme="majorBidi" w:cs="Times New Roman"/>
                <w:sz w:val="20"/>
                <w:szCs w:val="20"/>
                <w:lang w:eastAsia="en-IN"/>
              </w:rPr>
              <w:t>Organon</w:t>
            </w:r>
            <w:proofErr w:type="spellEnd"/>
            <w:r w:rsidRPr="00170C7C">
              <w:rPr>
                <w:rFonts w:asciiTheme="majorBidi" w:eastAsia="Times New Roman" w:hAnsiTheme="majorBidi" w:cs="Times New Roman"/>
                <w:sz w:val="20"/>
                <w:szCs w:val="20"/>
                <w:lang w:eastAsia="en-IN"/>
              </w:rPr>
              <w:t xml:space="preserve"> of Medicine</w:t>
            </w:r>
          </w:p>
        </w:tc>
      </w:tr>
      <w:tr w:rsidR="00F33904" w:rsidRPr="00170C7C" w:rsidTr="00C03327">
        <w:trPr>
          <w:trHeight w:val="221"/>
          <w:tblCellSpacing w:w="15" w:type="dxa"/>
          <w:jc w:val="center"/>
        </w:trPr>
        <w:tc>
          <w:tcPr>
            <w:tcW w:w="0" w:type="auto"/>
            <w:vAlign w:val="center"/>
            <w:hideMark/>
          </w:tcPr>
          <w:p w:rsidR="00F33904" w:rsidRPr="00170C7C" w:rsidRDefault="00F33904" w:rsidP="00D710BC">
            <w:pPr>
              <w:spacing w:after="0" w:line="360" w:lineRule="auto"/>
              <w:jc w:val="center"/>
              <w:rPr>
                <w:rFonts w:asciiTheme="majorBidi" w:eastAsia="Times New Roman" w:hAnsiTheme="majorBidi" w:cs="Times New Roman"/>
                <w:sz w:val="20"/>
                <w:szCs w:val="20"/>
                <w:lang w:eastAsia="en-IN"/>
              </w:rPr>
            </w:pPr>
            <w:proofErr w:type="spellStart"/>
            <w:r w:rsidRPr="00170C7C">
              <w:rPr>
                <w:rFonts w:asciiTheme="majorBidi" w:eastAsia="Times New Roman" w:hAnsiTheme="majorBidi" w:cs="Times New Roman"/>
                <w:sz w:val="20"/>
                <w:szCs w:val="20"/>
                <w:lang w:eastAsia="en-IN"/>
              </w:rPr>
              <w:t>Dravyaguna</w:t>
            </w:r>
            <w:proofErr w:type="spellEnd"/>
          </w:p>
        </w:tc>
        <w:tc>
          <w:tcPr>
            <w:tcW w:w="0" w:type="auto"/>
            <w:vAlign w:val="center"/>
            <w:hideMark/>
          </w:tcPr>
          <w:p w:rsidR="00F33904" w:rsidRPr="00170C7C" w:rsidRDefault="00F33904" w:rsidP="00D710BC">
            <w:pPr>
              <w:spacing w:after="0" w:line="360" w:lineRule="auto"/>
              <w:jc w:val="center"/>
              <w:rPr>
                <w:rFonts w:asciiTheme="majorBidi" w:eastAsia="Times New Roman" w:hAnsiTheme="majorBidi" w:cs="Times New Roman"/>
                <w:sz w:val="20"/>
                <w:szCs w:val="20"/>
                <w:lang w:eastAsia="en-IN"/>
              </w:rPr>
            </w:pPr>
            <w:proofErr w:type="spellStart"/>
            <w:r w:rsidRPr="00170C7C">
              <w:rPr>
                <w:rFonts w:asciiTheme="majorBidi" w:eastAsia="Times New Roman" w:hAnsiTheme="majorBidi" w:cs="Times New Roman"/>
                <w:sz w:val="20"/>
                <w:szCs w:val="20"/>
                <w:lang w:eastAsia="en-IN"/>
              </w:rPr>
              <w:t>Materia</w:t>
            </w:r>
            <w:proofErr w:type="spellEnd"/>
            <w:r w:rsidRPr="00170C7C">
              <w:rPr>
                <w:rFonts w:asciiTheme="majorBidi" w:eastAsia="Times New Roman" w:hAnsiTheme="majorBidi" w:cs="Times New Roman"/>
                <w:sz w:val="20"/>
                <w:szCs w:val="20"/>
                <w:lang w:eastAsia="en-IN"/>
              </w:rPr>
              <w:t xml:space="preserve"> </w:t>
            </w:r>
            <w:proofErr w:type="spellStart"/>
            <w:r w:rsidRPr="00170C7C">
              <w:rPr>
                <w:rFonts w:asciiTheme="majorBidi" w:eastAsia="Times New Roman" w:hAnsiTheme="majorBidi" w:cs="Times New Roman"/>
                <w:sz w:val="20"/>
                <w:szCs w:val="20"/>
                <w:lang w:eastAsia="en-IN"/>
              </w:rPr>
              <w:t>Medica</w:t>
            </w:r>
            <w:proofErr w:type="spellEnd"/>
          </w:p>
        </w:tc>
      </w:tr>
      <w:tr w:rsidR="00F33904" w:rsidRPr="00170C7C" w:rsidTr="00C03327">
        <w:trPr>
          <w:trHeight w:val="234"/>
          <w:tblCellSpacing w:w="15" w:type="dxa"/>
          <w:jc w:val="center"/>
        </w:trPr>
        <w:tc>
          <w:tcPr>
            <w:tcW w:w="0" w:type="auto"/>
            <w:vAlign w:val="center"/>
            <w:hideMark/>
          </w:tcPr>
          <w:p w:rsidR="00F33904" w:rsidRPr="00170C7C" w:rsidRDefault="00F33904" w:rsidP="0031285B">
            <w:pPr>
              <w:spacing w:after="0" w:line="240" w:lineRule="auto"/>
              <w:jc w:val="center"/>
              <w:rPr>
                <w:rFonts w:asciiTheme="majorBidi" w:eastAsia="Times New Roman" w:hAnsiTheme="majorBidi" w:cs="Times New Roman"/>
                <w:sz w:val="20"/>
                <w:szCs w:val="20"/>
                <w:lang w:eastAsia="en-IN"/>
              </w:rPr>
            </w:pPr>
            <w:proofErr w:type="spellStart"/>
            <w:r w:rsidRPr="00170C7C">
              <w:rPr>
                <w:rFonts w:asciiTheme="majorBidi" w:eastAsia="Times New Roman" w:hAnsiTheme="majorBidi" w:cs="Times New Roman"/>
                <w:sz w:val="20"/>
                <w:szCs w:val="20"/>
                <w:lang w:eastAsia="en-IN"/>
              </w:rPr>
              <w:t>Rasashastra</w:t>
            </w:r>
            <w:proofErr w:type="spellEnd"/>
          </w:p>
        </w:tc>
        <w:tc>
          <w:tcPr>
            <w:tcW w:w="0" w:type="auto"/>
            <w:vAlign w:val="center"/>
            <w:hideMark/>
          </w:tcPr>
          <w:p w:rsidR="00F33904" w:rsidRPr="00170C7C" w:rsidRDefault="00F33904" w:rsidP="0031285B">
            <w:pPr>
              <w:spacing w:after="0" w:line="240" w:lineRule="auto"/>
              <w:jc w:val="center"/>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Repertory</w:t>
            </w:r>
          </w:p>
        </w:tc>
      </w:tr>
    </w:tbl>
    <w:p w:rsidR="00F33904" w:rsidRPr="00C03327" w:rsidRDefault="00F33904" w:rsidP="00F33904">
      <w:pPr>
        <w:spacing w:beforeAutospacing="1" w:after="100" w:afterAutospacing="1" w:line="240" w:lineRule="auto"/>
        <w:rPr>
          <w:rFonts w:asciiTheme="majorBidi" w:eastAsia="Times New Roman" w:hAnsiTheme="majorBidi" w:cs="Times New Roman"/>
          <w:b/>
          <w:bCs/>
          <w:color w:val="FF0000"/>
          <w:sz w:val="20"/>
          <w:szCs w:val="20"/>
          <w:lang w:eastAsia="en-IN"/>
        </w:rPr>
      </w:pPr>
      <w:r w:rsidRPr="00C03327">
        <w:rPr>
          <w:rFonts w:asciiTheme="majorBidi" w:eastAsia="Times New Roman" w:hAnsiTheme="majorBidi" w:cs="Times New Roman"/>
          <w:b/>
          <w:bCs/>
          <w:color w:val="FF0000"/>
          <w:sz w:val="20"/>
          <w:szCs w:val="20"/>
          <w:lang w:eastAsia="en-IN"/>
        </w:rPr>
        <w:t>Warning: Don't skip "boring" but scoring subjects like Preventive &amp; Social Medicine.</w:t>
      </w:r>
    </w:p>
    <w:p w:rsidR="00F33904" w:rsidRPr="00170C7C" w:rsidRDefault="00F33904" w:rsidP="00F33904">
      <w:pPr>
        <w:spacing w:before="100" w:beforeAutospacing="1" w:after="100" w:afterAutospacing="1" w:line="240" w:lineRule="auto"/>
        <w:outlineLvl w:val="1"/>
        <w:rPr>
          <w:rFonts w:asciiTheme="majorBidi" w:eastAsia="Times New Roman" w:hAnsiTheme="majorBidi" w:cs="Times New Roman"/>
          <w:b/>
          <w:bCs/>
          <w:sz w:val="20"/>
          <w:szCs w:val="20"/>
          <w:lang w:eastAsia="en-IN"/>
        </w:rPr>
      </w:pPr>
      <w:r w:rsidRPr="00170C7C">
        <w:rPr>
          <w:rFonts w:asciiTheme="majorBidi" w:eastAsia="Times New Roman" w:hAnsiTheme="majorBidi" w:cs="Times New Roman"/>
          <w:b/>
          <w:bCs/>
          <w:sz w:val="20"/>
          <w:szCs w:val="20"/>
          <w:lang w:eastAsia="en-IN"/>
        </w:rPr>
        <w:t xml:space="preserve"> 6. Don</w:t>
      </w:r>
      <w:r w:rsidRPr="00170C7C">
        <w:rPr>
          <w:rFonts w:ascii="Cambria Math" w:eastAsia="Times New Roman" w:hAnsi="Cambria Math" w:cs="Cambria Math"/>
          <w:b/>
          <w:bCs/>
          <w:sz w:val="20"/>
          <w:szCs w:val="20"/>
          <w:lang w:eastAsia="en-IN"/>
        </w:rPr>
        <w:t>’</w:t>
      </w:r>
      <w:r w:rsidRPr="00170C7C">
        <w:rPr>
          <w:rFonts w:asciiTheme="majorBidi" w:eastAsia="Times New Roman" w:hAnsiTheme="majorBidi" w:cs="Times New Roman"/>
          <w:b/>
          <w:bCs/>
          <w:sz w:val="20"/>
          <w:szCs w:val="20"/>
          <w:lang w:eastAsia="en-IN"/>
        </w:rPr>
        <w:t>t Ignore Your Health and Focus</w:t>
      </w:r>
    </w:p>
    <w:p w:rsidR="00F33904" w:rsidRPr="00170C7C" w:rsidRDefault="00F33904" w:rsidP="00BE30DD">
      <w:pPr>
        <w:numPr>
          <w:ilvl w:val="0"/>
          <w:numId w:val="33"/>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Follow a realistic daily schedule (6–8 hours of focused study is enough)</w:t>
      </w:r>
    </w:p>
    <w:p w:rsidR="00F33904" w:rsidRPr="00170C7C" w:rsidRDefault="00F33904" w:rsidP="00BE30DD">
      <w:pPr>
        <w:numPr>
          <w:ilvl w:val="0"/>
          <w:numId w:val="33"/>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Take breaks – walk, meditate, hydrate</w:t>
      </w:r>
    </w:p>
    <w:p w:rsidR="00F33904" w:rsidRPr="00170C7C" w:rsidRDefault="00F33904" w:rsidP="00BE30DD">
      <w:pPr>
        <w:numPr>
          <w:ilvl w:val="0"/>
          <w:numId w:val="33"/>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Avoid burnout in the final month – it's a mental marathon, not a sprint</w:t>
      </w:r>
    </w:p>
    <w:p w:rsidR="00F33904" w:rsidRPr="00170C7C" w:rsidRDefault="00F33904" w:rsidP="00F33904">
      <w:pPr>
        <w:spacing w:before="100" w:beforeAutospacing="1" w:after="100" w:afterAutospacing="1" w:line="240" w:lineRule="auto"/>
        <w:outlineLvl w:val="1"/>
        <w:rPr>
          <w:rFonts w:asciiTheme="majorBidi" w:eastAsia="Times New Roman" w:hAnsiTheme="majorBidi" w:cs="Times New Roman"/>
          <w:b/>
          <w:bCs/>
          <w:sz w:val="20"/>
          <w:szCs w:val="20"/>
          <w:lang w:eastAsia="en-IN"/>
        </w:rPr>
      </w:pPr>
      <w:r w:rsidRPr="00170C7C">
        <w:rPr>
          <w:rFonts w:asciiTheme="majorBidi" w:eastAsia="Times New Roman" w:hAnsiTheme="majorBidi" w:cs="Times New Roman"/>
          <w:b/>
          <w:bCs/>
          <w:sz w:val="20"/>
          <w:szCs w:val="20"/>
          <w:lang w:eastAsia="en-IN"/>
        </w:rPr>
        <w:t>7. Final 30-Day Strategy</w:t>
      </w:r>
    </w:p>
    <w:p w:rsidR="00F33904" w:rsidRPr="00170C7C" w:rsidRDefault="00F33904" w:rsidP="00BE30DD">
      <w:pPr>
        <w:numPr>
          <w:ilvl w:val="0"/>
          <w:numId w:val="34"/>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Revise notes and flashcards</w:t>
      </w:r>
    </w:p>
    <w:p w:rsidR="00F33904" w:rsidRPr="00170C7C" w:rsidRDefault="00F33904" w:rsidP="00BE30DD">
      <w:pPr>
        <w:numPr>
          <w:ilvl w:val="0"/>
          <w:numId w:val="34"/>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Mock test daily with full-length simulations</w:t>
      </w:r>
    </w:p>
    <w:p w:rsidR="00F33904" w:rsidRPr="00170C7C" w:rsidRDefault="00F33904" w:rsidP="00BE30DD">
      <w:pPr>
        <w:numPr>
          <w:ilvl w:val="0"/>
          <w:numId w:val="34"/>
        </w:num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Avoid new books – stick to what you've already studied</w:t>
      </w:r>
    </w:p>
    <w:p w:rsidR="001D2587" w:rsidRPr="00D710BC" w:rsidRDefault="00F33904" w:rsidP="00BE30DD">
      <w:pPr>
        <w:numPr>
          <w:ilvl w:val="0"/>
          <w:numId w:val="34"/>
        </w:numPr>
        <w:spacing w:before="100" w:beforeAutospacing="1" w:after="100" w:afterAutospacing="1" w:line="240" w:lineRule="auto"/>
        <w:outlineLvl w:val="1"/>
        <w:rPr>
          <w:rFonts w:asciiTheme="majorBidi" w:eastAsia="Times New Roman" w:hAnsiTheme="majorBidi" w:cs="Times New Roman"/>
          <w:b/>
          <w:bCs/>
          <w:sz w:val="24"/>
          <w:szCs w:val="24"/>
          <w:lang w:eastAsia="en-IN"/>
        </w:rPr>
      </w:pPr>
      <w:proofErr w:type="spellStart"/>
      <w:r w:rsidRPr="00D710BC">
        <w:rPr>
          <w:rFonts w:asciiTheme="majorBidi" w:eastAsia="Times New Roman" w:hAnsiTheme="majorBidi" w:cs="Times New Roman"/>
          <w:sz w:val="20"/>
          <w:szCs w:val="20"/>
          <w:lang w:eastAsia="en-IN"/>
        </w:rPr>
        <w:t>ocus</w:t>
      </w:r>
      <w:proofErr w:type="spellEnd"/>
      <w:r w:rsidRPr="00D710BC">
        <w:rPr>
          <w:rFonts w:asciiTheme="majorBidi" w:eastAsia="Times New Roman" w:hAnsiTheme="majorBidi" w:cs="Times New Roman"/>
          <w:sz w:val="20"/>
          <w:szCs w:val="20"/>
          <w:lang w:eastAsia="en-IN"/>
        </w:rPr>
        <w:t xml:space="preserve"> on retention, not just coverage</w:t>
      </w:r>
    </w:p>
    <w:p w:rsidR="00F33904" w:rsidRPr="00170C7C" w:rsidRDefault="00F33904" w:rsidP="00F33904">
      <w:pPr>
        <w:spacing w:before="100" w:beforeAutospacing="1" w:after="100" w:afterAutospacing="1" w:line="240" w:lineRule="auto"/>
        <w:outlineLvl w:val="1"/>
        <w:rPr>
          <w:rFonts w:asciiTheme="majorBidi" w:eastAsia="Times New Roman" w:hAnsiTheme="majorBidi" w:cs="Times New Roman"/>
          <w:b/>
          <w:bCs/>
          <w:sz w:val="24"/>
          <w:szCs w:val="24"/>
          <w:lang w:eastAsia="en-IN"/>
        </w:rPr>
      </w:pPr>
      <w:r w:rsidRPr="00170C7C">
        <w:rPr>
          <w:rFonts w:asciiTheme="majorBidi" w:eastAsia="Times New Roman" w:hAnsiTheme="majorBidi" w:cs="Times New Roman"/>
          <w:b/>
          <w:bCs/>
          <w:sz w:val="24"/>
          <w:szCs w:val="24"/>
          <w:lang w:eastAsia="en-IN"/>
        </w:rPr>
        <w:t>Final Words: Don’t Just Study Hard — Study Smart</w:t>
      </w:r>
    </w:p>
    <w:p w:rsidR="00F33904" w:rsidRPr="00170C7C" w:rsidRDefault="00F33904" w:rsidP="00D710BC">
      <w:pPr>
        <w:spacing w:before="100" w:beforeAutospacing="1" w:after="100" w:afterAutospacing="1" w:line="360" w:lineRule="auto"/>
        <w:rPr>
          <w:rFonts w:asciiTheme="majorBidi" w:eastAsia="Times New Roman" w:hAnsiTheme="majorBidi" w:cs="Times New Roman"/>
          <w:sz w:val="20"/>
          <w:szCs w:val="20"/>
          <w:lang w:eastAsia="en-IN"/>
        </w:rPr>
      </w:pPr>
      <w:r w:rsidRPr="00170C7C">
        <w:rPr>
          <w:rFonts w:asciiTheme="majorBidi" w:eastAsia="Times New Roman" w:hAnsiTheme="majorBidi" w:cs="Times New Roman"/>
          <w:sz w:val="20"/>
          <w:szCs w:val="20"/>
          <w:lang w:eastAsia="en-IN"/>
        </w:rPr>
        <w:t>AIAPGET isn’t about who studies the most, but who studies the right way.</w:t>
      </w:r>
    </w:p>
    <w:p w:rsidR="00F33904" w:rsidRDefault="00F33904" w:rsidP="00BE30DD">
      <w:pPr>
        <w:pStyle w:val="ListParagraph"/>
        <w:numPr>
          <w:ilvl w:val="0"/>
          <w:numId w:val="35"/>
        </w:numPr>
        <w:spacing w:before="100" w:beforeAutospacing="1" w:after="100" w:afterAutospacing="1" w:line="360" w:lineRule="auto"/>
        <w:rPr>
          <w:rFonts w:asciiTheme="majorBidi" w:eastAsia="Times New Roman" w:hAnsiTheme="majorBidi" w:cs="Times New Roman"/>
          <w:sz w:val="20"/>
          <w:szCs w:val="20"/>
          <w:lang w:eastAsia="en-IN"/>
        </w:rPr>
      </w:pPr>
      <w:r w:rsidRPr="0002116E">
        <w:rPr>
          <w:rFonts w:asciiTheme="majorBidi" w:eastAsia="Times New Roman" w:hAnsiTheme="majorBidi" w:cs="Times New Roman"/>
          <w:sz w:val="20"/>
          <w:szCs w:val="20"/>
          <w:lang w:eastAsia="en-IN"/>
        </w:rPr>
        <w:t>Focus on high-yield topics</w:t>
      </w:r>
    </w:p>
    <w:p w:rsidR="00F33904" w:rsidRDefault="00F33904" w:rsidP="00BE30DD">
      <w:pPr>
        <w:pStyle w:val="ListParagraph"/>
        <w:numPr>
          <w:ilvl w:val="0"/>
          <w:numId w:val="35"/>
        </w:numPr>
        <w:spacing w:before="100" w:beforeAutospacing="1" w:after="100" w:afterAutospacing="1" w:line="360" w:lineRule="auto"/>
        <w:rPr>
          <w:rFonts w:asciiTheme="majorBidi" w:eastAsia="Times New Roman" w:hAnsiTheme="majorBidi" w:cs="Times New Roman"/>
          <w:sz w:val="20"/>
          <w:szCs w:val="20"/>
          <w:lang w:eastAsia="en-IN"/>
        </w:rPr>
      </w:pPr>
      <w:r w:rsidRPr="0002116E">
        <w:rPr>
          <w:rFonts w:asciiTheme="majorBidi" w:eastAsia="Times New Roman" w:hAnsiTheme="majorBidi" w:cs="Times New Roman"/>
          <w:sz w:val="20"/>
          <w:szCs w:val="20"/>
          <w:lang w:eastAsia="en-IN"/>
        </w:rPr>
        <w:t xml:space="preserve"> Stick to NTA syllabus boundaries</w:t>
      </w:r>
    </w:p>
    <w:p w:rsidR="00F33904" w:rsidRPr="0002116E" w:rsidRDefault="00F33904" w:rsidP="00BE30DD">
      <w:pPr>
        <w:pStyle w:val="ListParagraph"/>
        <w:numPr>
          <w:ilvl w:val="0"/>
          <w:numId w:val="35"/>
        </w:numPr>
        <w:spacing w:before="100" w:beforeAutospacing="1" w:after="100" w:afterAutospacing="1" w:line="360" w:lineRule="auto"/>
        <w:rPr>
          <w:rFonts w:asciiTheme="majorBidi" w:eastAsia="Times New Roman" w:hAnsiTheme="majorBidi" w:cs="Times New Roman"/>
          <w:sz w:val="20"/>
          <w:szCs w:val="20"/>
          <w:lang w:eastAsia="en-IN"/>
        </w:rPr>
      </w:pPr>
      <w:r w:rsidRPr="0002116E">
        <w:rPr>
          <w:rFonts w:asciiTheme="majorBidi" w:eastAsia="Times New Roman" w:hAnsiTheme="majorBidi" w:cs="Times New Roman"/>
          <w:sz w:val="20"/>
          <w:szCs w:val="20"/>
          <w:lang w:eastAsia="en-IN"/>
        </w:rPr>
        <w:t xml:space="preserve"> Practice smart revision and test-taking strategy</w:t>
      </w:r>
    </w:p>
    <w:p w:rsidR="00D710BC" w:rsidRDefault="00D710BC" w:rsidP="00F33904">
      <w:pPr>
        <w:spacing w:before="100" w:beforeAutospacing="1" w:after="100" w:afterAutospacing="1" w:line="240" w:lineRule="auto"/>
        <w:jc w:val="center"/>
        <w:rPr>
          <w:rFonts w:asciiTheme="majorHAnsi" w:eastAsia="Times New Roman" w:hAnsiTheme="majorHAnsi" w:cs="Times New Roman"/>
          <w:b/>
          <w:bCs/>
          <w:color w:val="FFC000"/>
          <w:sz w:val="50"/>
          <w:szCs w:val="50"/>
          <w:lang w:eastAsia="en-IN"/>
          <w14:glow w14:rad="63500">
            <w14:schemeClr w14:val="accent2">
              <w14:alpha w14:val="60000"/>
              <w14:satMod w14:val="175000"/>
            </w14:schemeClr>
          </w14:glow>
        </w:rPr>
      </w:pPr>
    </w:p>
    <w:p w:rsidR="00D710BC" w:rsidRDefault="00D710BC" w:rsidP="00F33904">
      <w:pPr>
        <w:spacing w:before="100" w:beforeAutospacing="1" w:after="100" w:afterAutospacing="1" w:line="240" w:lineRule="auto"/>
        <w:jc w:val="center"/>
        <w:rPr>
          <w:rFonts w:asciiTheme="majorHAnsi" w:eastAsia="Times New Roman" w:hAnsiTheme="majorHAnsi" w:cs="Times New Roman"/>
          <w:b/>
          <w:bCs/>
          <w:color w:val="FFC000"/>
          <w:sz w:val="50"/>
          <w:szCs w:val="50"/>
          <w:lang w:eastAsia="en-IN"/>
          <w14:glow w14:rad="63500">
            <w14:schemeClr w14:val="accent2">
              <w14:alpha w14:val="60000"/>
              <w14:satMod w14:val="175000"/>
            </w14:schemeClr>
          </w14:glow>
        </w:rPr>
      </w:pPr>
    </w:p>
    <w:p w:rsidR="00D710BC" w:rsidRDefault="00D710BC" w:rsidP="00F33904">
      <w:pPr>
        <w:spacing w:before="100" w:beforeAutospacing="1" w:after="100" w:afterAutospacing="1" w:line="240" w:lineRule="auto"/>
        <w:jc w:val="center"/>
        <w:rPr>
          <w:rFonts w:asciiTheme="majorHAnsi" w:eastAsia="Times New Roman" w:hAnsiTheme="majorHAnsi" w:cs="Times New Roman"/>
          <w:b/>
          <w:bCs/>
          <w:color w:val="FFC000"/>
          <w:sz w:val="50"/>
          <w:szCs w:val="50"/>
          <w:lang w:eastAsia="en-IN"/>
          <w14:glow w14:rad="63500">
            <w14:schemeClr w14:val="accent2">
              <w14:alpha w14:val="60000"/>
              <w14:satMod w14:val="175000"/>
            </w14:schemeClr>
          </w14:glow>
        </w:rPr>
      </w:pPr>
    </w:p>
    <w:p w:rsidR="00F33904" w:rsidRDefault="00F33904" w:rsidP="00F33904">
      <w:pPr>
        <w:pBdr>
          <w:bottom w:val="single" w:sz="6" w:space="1" w:color="auto"/>
        </w:pBdr>
        <w:spacing w:before="100" w:beforeAutospacing="1" w:after="100" w:afterAutospacing="1" w:line="240" w:lineRule="auto"/>
        <w:jc w:val="center"/>
        <w:rPr>
          <w:rFonts w:asciiTheme="majorHAnsi" w:eastAsia="Times New Roman" w:hAnsiTheme="majorHAnsi" w:cs="Times New Roman"/>
          <w:b/>
          <w:bCs/>
          <w:color w:val="FFC000"/>
          <w:sz w:val="50"/>
          <w:szCs w:val="50"/>
          <w:lang w:eastAsia="en-IN"/>
          <w14:glow w14:rad="63500">
            <w14:schemeClr w14:val="accent2">
              <w14:alpha w14:val="60000"/>
              <w14:satMod w14:val="175000"/>
            </w14:schemeClr>
          </w14:glow>
        </w:rPr>
      </w:pPr>
      <w:r w:rsidRPr="00F33904">
        <w:rPr>
          <w:rFonts w:asciiTheme="majorHAnsi" w:eastAsia="Times New Roman" w:hAnsiTheme="majorHAnsi" w:cs="Times New Roman"/>
          <w:b/>
          <w:bCs/>
          <w:color w:val="FFC000"/>
          <w:sz w:val="50"/>
          <w:szCs w:val="50"/>
          <w:lang w:eastAsia="en-IN"/>
          <w14:glow w14:rad="63500">
            <w14:schemeClr w14:val="accent2">
              <w14:alpha w14:val="60000"/>
              <w14:satMod w14:val="175000"/>
            </w14:schemeClr>
          </w14:glow>
        </w:rPr>
        <w:lastRenderedPageBreak/>
        <w:t>ANALYSIS</w:t>
      </w:r>
    </w:p>
    <w:p w:rsidR="00F33904" w:rsidRPr="00093D2D" w:rsidRDefault="00F33904" w:rsidP="00D710BC">
      <w:pPr>
        <w:spacing w:before="100" w:beforeAutospacing="1" w:after="100" w:afterAutospacing="1" w:line="360" w:lineRule="auto"/>
        <w:jc w:val="both"/>
        <w:rPr>
          <w:rFonts w:asciiTheme="majorBidi" w:eastAsia="Times New Roman" w:hAnsiTheme="majorBidi" w:cs="Times New Roman"/>
          <w:color w:val="FF0000"/>
          <w:sz w:val="20"/>
          <w:szCs w:val="20"/>
          <w:u w:val="single"/>
          <w:lang w:eastAsia="en-IN"/>
        </w:rPr>
      </w:pPr>
      <w:r w:rsidRPr="00093D2D">
        <w:rPr>
          <w:rFonts w:asciiTheme="majorBidi" w:hAnsiTheme="majorBidi"/>
          <w:sz w:val="20"/>
          <w:szCs w:val="20"/>
        </w:rPr>
        <w:t>The</w:t>
      </w:r>
      <w:r w:rsidRPr="00093D2D">
        <w:rPr>
          <w:rFonts w:asciiTheme="majorBidi" w:hAnsiTheme="majorBidi"/>
          <w:b/>
          <w:bCs/>
          <w:sz w:val="20"/>
          <w:szCs w:val="20"/>
        </w:rPr>
        <w:t xml:space="preserve"> </w:t>
      </w:r>
      <w:r w:rsidRPr="00093D2D">
        <w:rPr>
          <w:rStyle w:val="Strong"/>
          <w:rFonts w:asciiTheme="majorBidi" w:hAnsiTheme="majorBidi"/>
          <w:b w:val="0"/>
          <w:bCs w:val="0"/>
          <w:sz w:val="20"/>
          <w:szCs w:val="20"/>
        </w:rPr>
        <w:t>All India AYUSH Post Graduate Entrance Test (AIAPGET)</w:t>
      </w:r>
      <w:r w:rsidRPr="00093D2D">
        <w:rPr>
          <w:rFonts w:asciiTheme="majorBidi" w:hAnsiTheme="majorBidi"/>
          <w:b/>
          <w:bCs/>
          <w:sz w:val="20"/>
          <w:szCs w:val="20"/>
        </w:rPr>
        <w:t xml:space="preserve"> </w:t>
      </w:r>
      <w:r w:rsidRPr="00093D2D">
        <w:rPr>
          <w:rFonts w:asciiTheme="majorBidi" w:hAnsiTheme="majorBidi"/>
          <w:sz w:val="20"/>
          <w:szCs w:val="20"/>
        </w:rPr>
        <w:t xml:space="preserve">The </w:t>
      </w:r>
      <w:r w:rsidRPr="00093D2D">
        <w:rPr>
          <w:rStyle w:val="Strong"/>
          <w:rFonts w:asciiTheme="majorBidi" w:hAnsiTheme="majorBidi"/>
          <w:b w:val="0"/>
          <w:bCs w:val="0"/>
          <w:sz w:val="20"/>
          <w:szCs w:val="20"/>
        </w:rPr>
        <w:t>All India AYUSH Post Graduate Entrance Test (AIAPGET)</w:t>
      </w:r>
      <w:r w:rsidRPr="00093D2D">
        <w:rPr>
          <w:rFonts w:asciiTheme="majorBidi" w:hAnsiTheme="majorBidi"/>
          <w:sz w:val="20"/>
          <w:szCs w:val="20"/>
        </w:rPr>
        <w:t xml:space="preserve"> is the gateway to MD/MS/PG Diploma programs in</w:t>
      </w:r>
      <w:r w:rsidRPr="00093D2D">
        <w:rPr>
          <w:rFonts w:asciiTheme="majorBidi" w:hAnsiTheme="majorBidi"/>
          <w:b/>
          <w:bCs/>
          <w:sz w:val="20"/>
          <w:szCs w:val="20"/>
        </w:rPr>
        <w:t xml:space="preserve"> </w:t>
      </w:r>
      <w:r w:rsidRPr="00093D2D">
        <w:rPr>
          <w:rStyle w:val="Strong"/>
          <w:rFonts w:asciiTheme="majorBidi" w:hAnsiTheme="majorBidi"/>
          <w:b w:val="0"/>
          <w:bCs w:val="0"/>
          <w:sz w:val="20"/>
          <w:szCs w:val="20"/>
        </w:rPr>
        <w:t xml:space="preserve">Ayurveda, </w:t>
      </w:r>
      <w:proofErr w:type="spellStart"/>
      <w:r w:rsidRPr="00093D2D">
        <w:rPr>
          <w:rStyle w:val="Strong"/>
          <w:rFonts w:asciiTheme="majorBidi" w:hAnsiTheme="majorBidi"/>
          <w:b w:val="0"/>
          <w:bCs w:val="0"/>
          <w:sz w:val="20"/>
          <w:szCs w:val="20"/>
        </w:rPr>
        <w:t>Unani</w:t>
      </w:r>
      <w:proofErr w:type="spellEnd"/>
      <w:r w:rsidRPr="00093D2D">
        <w:rPr>
          <w:rStyle w:val="Strong"/>
          <w:rFonts w:asciiTheme="majorBidi" w:hAnsiTheme="majorBidi"/>
          <w:b w:val="0"/>
          <w:bCs w:val="0"/>
          <w:sz w:val="20"/>
          <w:szCs w:val="20"/>
        </w:rPr>
        <w:t>,</w:t>
      </w:r>
      <w:r w:rsidRPr="00093D2D">
        <w:rPr>
          <w:rStyle w:val="Strong"/>
          <w:rFonts w:asciiTheme="majorBidi" w:hAnsiTheme="majorBidi"/>
          <w:sz w:val="20"/>
          <w:szCs w:val="20"/>
        </w:rPr>
        <w:t xml:space="preserve"> </w:t>
      </w:r>
      <w:r w:rsidRPr="00093D2D">
        <w:rPr>
          <w:rStyle w:val="Strong"/>
          <w:rFonts w:asciiTheme="majorBidi" w:hAnsiTheme="majorBidi"/>
          <w:b w:val="0"/>
          <w:bCs w:val="0"/>
          <w:sz w:val="20"/>
          <w:szCs w:val="20"/>
        </w:rPr>
        <w:t>Siddha, and Homeopathy</w:t>
      </w:r>
      <w:r w:rsidRPr="00093D2D">
        <w:rPr>
          <w:rFonts w:asciiTheme="majorBidi" w:hAnsiTheme="majorBidi"/>
          <w:sz w:val="20"/>
          <w:szCs w:val="20"/>
        </w:rPr>
        <w:t xml:space="preserve">. Conducted by the </w:t>
      </w:r>
      <w:r w:rsidRPr="00093D2D">
        <w:rPr>
          <w:rStyle w:val="Strong"/>
          <w:rFonts w:asciiTheme="majorBidi" w:hAnsiTheme="majorBidi"/>
          <w:b w:val="0"/>
          <w:bCs w:val="0"/>
          <w:sz w:val="20"/>
          <w:szCs w:val="20"/>
        </w:rPr>
        <w:t>National Testing Agency (NTA)</w:t>
      </w:r>
      <w:r w:rsidRPr="00093D2D">
        <w:rPr>
          <w:rFonts w:asciiTheme="majorBidi" w:hAnsiTheme="majorBidi"/>
          <w:b/>
          <w:bCs/>
          <w:sz w:val="20"/>
          <w:szCs w:val="20"/>
        </w:rPr>
        <w:t>,</w:t>
      </w:r>
      <w:r w:rsidRPr="00093D2D">
        <w:rPr>
          <w:rFonts w:asciiTheme="majorBidi" w:hAnsiTheme="majorBidi"/>
          <w:sz w:val="20"/>
          <w:szCs w:val="20"/>
        </w:rPr>
        <w:t xml:space="preserve"> the exam assesses candidates' proficiency in their respective undergraduate curricula.</w:t>
      </w:r>
      <w:r w:rsidRPr="00093D2D">
        <w:rPr>
          <w:rFonts w:asciiTheme="majorBidi" w:hAnsiTheme="majorBidi"/>
          <w:b/>
          <w:bCs/>
          <w:sz w:val="20"/>
          <w:szCs w:val="20"/>
        </w:rPr>
        <w:t xml:space="preserve"> </w:t>
      </w:r>
      <w:proofErr w:type="gramStart"/>
      <w:r w:rsidRPr="00093D2D">
        <w:rPr>
          <w:rFonts w:asciiTheme="majorBidi" w:hAnsiTheme="majorBidi"/>
          <w:sz w:val="20"/>
          <w:szCs w:val="20"/>
        </w:rPr>
        <w:t>programs</w:t>
      </w:r>
      <w:proofErr w:type="gramEnd"/>
      <w:r w:rsidRPr="00093D2D">
        <w:rPr>
          <w:rFonts w:asciiTheme="majorBidi" w:hAnsiTheme="majorBidi"/>
          <w:sz w:val="20"/>
          <w:szCs w:val="20"/>
        </w:rPr>
        <w:t xml:space="preserve"> in </w:t>
      </w:r>
      <w:r w:rsidRPr="00093D2D">
        <w:rPr>
          <w:rStyle w:val="Strong"/>
          <w:rFonts w:asciiTheme="majorBidi" w:hAnsiTheme="majorBidi"/>
          <w:b w:val="0"/>
          <w:bCs w:val="0"/>
          <w:sz w:val="20"/>
          <w:szCs w:val="20"/>
        </w:rPr>
        <w:t xml:space="preserve">Ayurveda, </w:t>
      </w:r>
      <w:proofErr w:type="spellStart"/>
      <w:r w:rsidRPr="00093D2D">
        <w:rPr>
          <w:rStyle w:val="Strong"/>
          <w:rFonts w:asciiTheme="majorBidi" w:hAnsiTheme="majorBidi"/>
          <w:b w:val="0"/>
          <w:bCs w:val="0"/>
          <w:sz w:val="20"/>
          <w:szCs w:val="20"/>
        </w:rPr>
        <w:t>Unani</w:t>
      </w:r>
      <w:proofErr w:type="spellEnd"/>
      <w:r w:rsidRPr="00093D2D">
        <w:rPr>
          <w:rStyle w:val="Strong"/>
          <w:rFonts w:asciiTheme="majorBidi" w:hAnsiTheme="majorBidi"/>
          <w:b w:val="0"/>
          <w:bCs w:val="0"/>
          <w:sz w:val="20"/>
          <w:szCs w:val="20"/>
        </w:rPr>
        <w:t>, Siddha, and Homeopathy</w:t>
      </w:r>
      <w:r w:rsidRPr="00093D2D">
        <w:rPr>
          <w:rFonts w:asciiTheme="majorBidi" w:hAnsiTheme="majorBidi"/>
          <w:b/>
          <w:bCs/>
          <w:sz w:val="20"/>
          <w:szCs w:val="20"/>
        </w:rPr>
        <w:t xml:space="preserve">. </w:t>
      </w:r>
      <w:r w:rsidRPr="00093D2D">
        <w:rPr>
          <w:rFonts w:asciiTheme="majorBidi" w:hAnsiTheme="majorBidi"/>
          <w:sz w:val="20"/>
          <w:szCs w:val="20"/>
        </w:rPr>
        <w:t>Conducted by the</w:t>
      </w:r>
      <w:r w:rsidRPr="00093D2D">
        <w:rPr>
          <w:rFonts w:asciiTheme="majorBidi" w:hAnsiTheme="majorBidi"/>
          <w:b/>
          <w:bCs/>
          <w:sz w:val="20"/>
          <w:szCs w:val="20"/>
        </w:rPr>
        <w:t xml:space="preserve"> </w:t>
      </w:r>
      <w:r w:rsidRPr="00093D2D">
        <w:rPr>
          <w:rStyle w:val="Strong"/>
          <w:rFonts w:asciiTheme="majorBidi" w:hAnsiTheme="majorBidi"/>
          <w:b w:val="0"/>
          <w:bCs w:val="0"/>
          <w:sz w:val="20"/>
          <w:szCs w:val="20"/>
        </w:rPr>
        <w:t>National Testing Agency (NTA</w:t>
      </w:r>
      <w:r w:rsidRPr="00093D2D">
        <w:rPr>
          <w:rStyle w:val="Strong"/>
          <w:rFonts w:asciiTheme="majorBidi" w:hAnsiTheme="majorBidi"/>
          <w:sz w:val="20"/>
          <w:szCs w:val="20"/>
        </w:rPr>
        <w:t>)</w:t>
      </w:r>
      <w:r w:rsidRPr="00093D2D">
        <w:rPr>
          <w:rFonts w:asciiTheme="majorBidi" w:hAnsiTheme="majorBidi"/>
          <w:sz w:val="20"/>
          <w:szCs w:val="20"/>
        </w:rPr>
        <w:t>, the exam assesses candidates' proficiency in their respective undergraduate curricula.</w:t>
      </w:r>
    </w:p>
    <w:p w:rsidR="00F33904" w:rsidRPr="00093D2D" w:rsidRDefault="00F33904" w:rsidP="00F33904">
      <w:pPr>
        <w:pStyle w:val="Heading2"/>
        <w:rPr>
          <w:rFonts w:asciiTheme="majorBidi" w:hAnsiTheme="majorBidi"/>
          <w:sz w:val="24"/>
          <w:szCs w:val="24"/>
        </w:rPr>
      </w:pPr>
      <w:r w:rsidRPr="00093D2D">
        <w:rPr>
          <w:rFonts w:asciiTheme="majorBidi" w:hAnsiTheme="majorBidi"/>
          <w:sz w:val="24"/>
          <w:szCs w:val="24"/>
        </w:rPr>
        <w:t>Exam Trends and Difficulty Levels</w:t>
      </w:r>
    </w:p>
    <w:p w:rsidR="00F33904" w:rsidRPr="00093D2D" w:rsidRDefault="00F33904" w:rsidP="00D710BC">
      <w:pPr>
        <w:spacing w:before="100" w:beforeAutospacing="1" w:after="100" w:afterAutospacing="1" w:line="360" w:lineRule="auto"/>
        <w:jc w:val="both"/>
        <w:rPr>
          <w:rFonts w:asciiTheme="majorBidi" w:hAnsiTheme="majorBidi"/>
          <w:sz w:val="20"/>
          <w:szCs w:val="20"/>
        </w:rPr>
      </w:pPr>
      <w:r w:rsidRPr="00093D2D">
        <w:rPr>
          <w:rFonts w:asciiTheme="majorBidi" w:hAnsiTheme="majorBidi"/>
          <w:sz w:val="20"/>
          <w:szCs w:val="20"/>
        </w:rPr>
        <w:t>Based on previous years' data:</w:t>
      </w:r>
    </w:p>
    <w:p w:rsidR="00F33904" w:rsidRPr="00093D2D" w:rsidRDefault="00F33904" w:rsidP="00BE30DD">
      <w:pPr>
        <w:numPr>
          <w:ilvl w:val="0"/>
          <w:numId w:val="36"/>
        </w:numPr>
        <w:spacing w:before="100" w:beforeAutospacing="1" w:after="100" w:afterAutospacing="1" w:line="360" w:lineRule="auto"/>
        <w:jc w:val="both"/>
        <w:rPr>
          <w:rFonts w:asciiTheme="majorBidi" w:hAnsiTheme="majorBidi"/>
          <w:sz w:val="20"/>
          <w:szCs w:val="20"/>
        </w:rPr>
      </w:pPr>
      <w:r w:rsidRPr="00093D2D">
        <w:rPr>
          <w:rStyle w:val="Strong"/>
          <w:rFonts w:asciiTheme="majorBidi" w:hAnsiTheme="majorBidi"/>
          <w:b w:val="0"/>
          <w:bCs w:val="0"/>
          <w:sz w:val="20"/>
          <w:szCs w:val="20"/>
        </w:rPr>
        <w:t>Ayurveda</w:t>
      </w:r>
      <w:r w:rsidRPr="00093D2D">
        <w:rPr>
          <w:rFonts w:asciiTheme="majorBidi" w:hAnsiTheme="majorBidi"/>
          <w:b/>
          <w:bCs/>
          <w:sz w:val="20"/>
          <w:szCs w:val="20"/>
        </w:rPr>
        <w:t xml:space="preserve">: </w:t>
      </w:r>
      <w:r w:rsidRPr="00093D2D">
        <w:rPr>
          <w:rFonts w:asciiTheme="majorBidi" w:hAnsiTheme="majorBidi"/>
          <w:sz w:val="20"/>
          <w:szCs w:val="20"/>
        </w:rPr>
        <w:t>The exam has been of</w:t>
      </w:r>
      <w:r w:rsidRPr="00093D2D">
        <w:rPr>
          <w:rFonts w:asciiTheme="majorBidi" w:hAnsiTheme="majorBidi"/>
          <w:b/>
          <w:bCs/>
          <w:sz w:val="20"/>
          <w:szCs w:val="20"/>
        </w:rPr>
        <w:t xml:space="preserve"> </w:t>
      </w:r>
      <w:r w:rsidRPr="00093D2D">
        <w:rPr>
          <w:rStyle w:val="Strong"/>
          <w:rFonts w:asciiTheme="majorBidi" w:hAnsiTheme="majorBidi"/>
          <w:b w:val="0"/>
          <w:bCs w:val="0"/>
          <w:sz w:val="20"/>
          <w:szCs w:val="20"/>
        </w:rPr>
        <w:t>moderate difficulty</w:t>
      </w:r>
      <w:r w:rsidRPr="00093D2D">
        <w:rPr>
          <w:rFonts w:asciiTheme="majorBidi" w:hAnsiTheme="majorBidi"/>
          <w:b/>
          <w:bCs/>
          <w:sz w:val="20"/>
          <w:szCs w:val="20"/>
        </w:rPr>
        <w:t xml:space="preserve">, </w:t>
      </w:r>
      <w:r w:rsidRPr="00093D2D">
        <w:rPr>
          <w:rFonts w:asciiTheme="majorBidi" w:hAnsiTheme="majorBidi"/>
          <w:sz w:val="20"/>
          <w:szCs w:val="20"/>
        </w:rPr>
        <w:t>with sections like</w:t>
      </w:r>
      <w:r w:rsidRPr="00093D2D">
        <w:rPr>
          <w:rFonts w:asciiTheme="majorBidi" w:hAnsiTheme="majorBidi"/>
          <w:b/>
          <w:bCs/>
          <w:sz w:val="20"/>
          <w:szCs w:val="20"/>
        </w:rPr>
        <w:t xml:space="preserve"> </w:t>
      </w:r>
      <w:proofErr w:type="spellStart"/>
      <w:r w:rsidRPr="00093D2D">
        <w:rPr>
          <w:rStyle w:val="Strong"/>
          <w:rFonts w:asciiTheme="majorBidi" w:hAnsiTheme="majorBidi"/>
          <w:b w:val="0"/>
          <w:bCs w:val="0"/>
          <w:sz w:val="20"/>
          <w:szCs w:val="20"/>
        </w:rPr>
        <w:t>Charak</w:t>
      </w:r>
      <w:proofErr w:type="spellEnd"/>
      <w:r w:rsidRPr="00093D2D">
        <w:rPr>
          <w:rStyle w:val="Strong"/>
          <w:rFonts w:asciiTheme="majorBidi" w:hAnsiTheme="majorBidi"/>
          <w:b w:val="0"/>
          <w:bCs w:val="0"/>
          <w:sz w:val="20"/>
          <w:szCs w:val="20"/>
        </w:rPr>
        <w:t xml:space="preserve"> </w:t>
      </w:r>
      <w:proofErr w:type="spellStart"/>
      <w:r w:rsidRPr="00093D2D">
        <w:rPr>
          <w:rStyle w:val="Strong"/>
          <w:rFonts w:asciiTheme="majorBidi" w:hAnsiTheme="majorBidi"/>
          <w:b w:val="0"/>
          <w:bCs w:val="0"/>
          <w:sz w:val="20"/>
          <w:szCs w:val="20"/>
        </w:rPr>
        <w:t>Samhita</w:t>
      </w:r>
      <w:proofErr w:type="spellEnd"/>
      <w:r w:rsidRPr="00093D2D">
        <w:rPr>
          <w:rFonts w:asciiTheme="majorBidi" w:hAnsiTheme="majorBidi"/>
          <w:sz w:val="20"/>
          <w:szCs w:val="20"/>
        </w:rPr>
        <w:t xml:space="preserve"> being more challenging. The paper is also noted to be </w:t>
      </w:r>
      <w:r w:rsidRPr="00093D2D">
        <w:rPr>
          <w:rStyle w:val="Strong"/>
          <w:rFonts w:asciiTheme="majorBidi" w:hAnsiTheme="majorBidi"/>
          <w:b w:val="0"/>
          <w:bCs w:val="0"/>
          <w:sz w:val="20"/>
          <w:szCs w:val="20"/>
        </w:rPr>
        <w:t>time-</w:t>
      </w:r>
      <w:proofErr w:type="gramStart"/>
      <w:r w:rsidRPr="00093D2D">
        <w:rPr>
          <w:rStyle w:val="Strong"/>
          <w:rFonts w:asciiTheme="majorBidi" w:hAnsiTheme="majorBidi"/>
          <w:b w:val="0"/>
          <w:bCs w:val="0"/>
          <w:sz w:val="20"/>
          <w:szCs w:val="20"/>
        </w:rPr>
        <w:t>consuming</w:t>
      </w:r>
      <w:r w:rsidRPr="00093D2D">
        <w:rPr>
          <w:rFonts w:asciiTheme="majorBidi" w:hAnsiTheme="majorBidi"/>
          <w:sz w:val="20"/>
          <w:szCs w:val="20"/>
        </w:rPr>
        <w:t xml:space="preserve"> .</w:t>
      </w:r>
      <w:proofErr w:type="gramEnd"/>
    </w:p>
    <w:p w:rsidR="00F33904" w:rsidRPr="00093D2D" w:rsidRDefault="00F33904" w:rsidP="00BE30DD">
      <w:pPr>
        <w:numPr>
          <w:ilvl w:val="0"/>
          <w:numId w:val="36"/>
        </w:numPr>
        <w:spacing w:before="100" w:beforeAutospacing="1" w:after="100" w:afterAutospacing="1" w:line="360" w:lineRule="auto"/>
        <w:jc w:val="both"/>
        <w:rPr>
          <w:rFonts w:asciiTheme="majorBidi" w:hAnsiTheme="majorBidi"/>
          <w:sz w:val="20"/>
          <w:szCs w:val="20"/>
        </w:rPr>
      </w:pPr>
      <w:r w:rsidRPr="00093D2D">
        <w:rPr>
          <w:rStyle w:val="Strong"/>
          <w:rFonts w:asciiTheme="majorBidi" w:hAnsiTheme="majorBidi"/>
          <w:b w:val="0"/>
          <w:bCs w:val="0"/>
          <w:sz w:val="20"/>
          <w:szCs w:val="20"/>
        </w:rPr>
        <w:t>Homeopathy</w:t>
      </w:r>
      <w:r w:rsidRPr="00093D2D">
        <w:rPr>
          <w:rFonts w:asciiTheme="majorBidi" w:hAnsiTheme="majorBidi"/>
          <w:sz w:val="20"/>
          <w:szCs w:val="20"/>
        </w:rPr>
        <w:t xml:space="preserve">: This paper has been reported as </w:t>
      </w:r>
      <w:r w:rsidRPr="00093D2D">
        <w:rPr>
          <w:rStyle w:val="Strong"/>
          <w:rFonts w:asciiTheme="majorBidi" w:hAnsiTheme="majorBidi"/>
          <w:b w:val="0"/>
          <w:bCs w:val="0"/>
          <w:sz w:val="20"/>
          <w:szCs w:val="20"/>
        </w:rPr>
        <w:t>difficult</w:t>
      </w:r>
      <w:r w:rsidRPr="00093D2D">
        <w:rPr>
          <w:rFonts w:asciiTheme="majorBidi" w:hAnsiTheme="majorBidi"/>
          <w:b/>
          <w:bCs/>
          <w:sz w:val="20"/>
          <w:szCs w:val="20"/>
        </w:rPr>
        <w:t>,</w:t>
      </w:r>
      <w:r w:rsidRPr="00093D2D">
        <w:rPr>
          <w:rFonts w:asciiTheme="majorBidi" w:hAnsiTheme="majorBidi"/>
          <w:sz w:val="20"/>
          <w:szCs w:val="20"/>
        </w:rPr>
        <w:t xml:space="preserve"> with significant weightage on topics such as </w:t>
      </w:r>
      <w:r w:rsidRPr="00093D2D">
        <w:rPr>
          <w:rStyle w:val="Strong"/>
          <w:rFonts w:asciiTheme="majorBidi" w:hAnsiTheme="majorBidi"/>
          <w:b w:val="0"/>
          <w:bCs w:val="0"/>
          <w:sz w:val="20"/>
          <w:szCs w:val="20"/>
        </w:rPr>
        <w:t>Repertory</w:t>
      </w:r>
      <w:r w:rsidRPr="00093D2D">
        <w:rPr>
          <w:rFonts w:asciiTheme="majorBidi" w:hAnsiTheme="majorBidi"/>
          <w:b/>
          <w:bCs/>
          <w:sz w:val="20"/>
          <w:szCs w:val="20"/>
        </w:rPr>
        <w:t xml:space="preserve">, </w:t>
      </w:r>
      <w:proofErr w:type="spellStart"/>
      <w:r w:rsidRPr="00093D2D">
        <w:rPr>
          <w:rStyle w:val="Strong"/>
          <w:rFonts w:asciiTheme="majorBidi" w:hAnsiTheme="majorBidi"/>
          <w:b w:val="0"/>
          <w:bCs w:val="0"/>
          <w:sz w:val="20"/>
          <w:szCs w:val="20"/>
        </w:rPr>
        <w:t>Materia</w:t>
      </w:r>
      <w:proofErr w:type="spellEnd"/>
      <w:r w:rsidRPr="00093D2D">
        <w:rPr>
          <w:rStyle w:val="Strong"/>
          <w:rFonts w:asciiTheme="majorBidi" w:hAnsiTheme="majorBidi"/>
          <w:b w:val="0"/>
          <w:bCs w:val="0"/>
          <w:sz w:val="20"/>
          <w:szCs w:val="20"/>
        </w:rPr>
        <w:t xml:space="preserve"> </w:t>
      </w:r>
      <w:proofErr w:type="spellStart"/>
      <w:r w:rsidRPr="00093D2D">
        <w:rPr>
          <w:rStyle w:val="Strong"/>
          <w:rFonts w:asciiTheme="majorBidi" w:hAnsiTheme="majorBidi"/>
          <w:b w:val="0"/>
          <w:bCs w:val="0"/>
          <w:sz w:val="20"/>
          <w:szCs w:val="20"/>
        </w:rPr>
        <w:t>Medica</w:t>
      </w:r>
      <w:proofErr w:type="spellEnd"/>
      <w:r w:rsidRPr="00093D2D">
        <w:rPr>
          <w:rFonts w:asciiTheme="majorBidi" w:hAnsiTheme="majorBidi"/>
          <w:sz w:val="20"/>
          <w:szCs w:val="20"/>
        </w:rPr>
        <w:t xml:space="preserve">, and </w:t>
      </w:r>
      <w:r w:rsidRPr="00093D2D">
        <w:rPr>
          <w:rStyle w:val="Strong"/>
          <w:rFonts w:asciiTheme="majorBidi" w:hAnsiTheme="majorBidi"/>
          <w:b w:val="0"/>
          <w:bCs w:val="0"/>
          <w:sz w:val="20"/>
          <w:szCs w:val="20"/>
        </w:rPr>
        <w:t xml:space="preserve">Cardiac System </w:t>
      </w:r>
      <w:proofErr w:type="gramStart"/>
      <w:r w:rsidRPr="00093D2D">
        <w:rPr>
          <w:rStyle w:val="Strong"/>
          <w:rFonts w:asciiTheme="majorBidi" w:hAnsiTheme="majorBidi"/>
          <w:b w:val="0"/>
          <w:bCs w:val="0"/>
          <w:sz w:val="20"/>
          <w:szCs w:val="20"/>
        </w:rPr>
        <w:t>Anatomy</w:t>
      </w:r>
      <w:r w:rsidRPr="00093D2D">
        <w:rPr>
          <w:rFonts w:asciiTheme="majorBidi" w:hAnsiTheme="majorBidi"/>
          <w:sz w:val="20"/>
          <w:szCs w:val="20"/>
        </w:rPr>
        <w:t xml:space="preserve"> .</w:t>
      </w:r>
      <w:proofErr w:type="gramEnd"/>
    </w:p>
    <w:p w:rsidR="00F33904" w:rsidRPr="00093D2D" w:rsidRDefault="00F33904" w:rsidP="00BE30DD">
      <w:pPr>
        <w:numPr>
          <w:ilvl w:val="0"/>
          <w:numId w:val="36"/>
        </w:numPr>
        <w:spacing w:before="100" w:beforeAutospacing="1" w:after="100" w:afterAutospacing="1" w:line="360" w:lineRule="auto"/>
        <w:jc w:val="both"/>
        <w:rPr>
          <w:rFonts w:asciiTheme="majorBidi" w:hAnsiTheme="majorBidi"/>
          <w:sz w:val="20"/>
          <w:szCs w:val="20"/>
        </w:rPr>
      </w:pPr>
      <w:proofErr w:type="spellStart"/>
      <w:r w:rsidRPr="00093D2D">
        <w:rPr>
          <w:rStyle w:val="Strong"/>
          <w:rFonts w:asciiTheme="majorBidi" w:hAnsiTheme="majorBidi"/>
          <w:b w:val="0"/>
          <w:bCs w:val="0"/>
          <w:sz w:val="20"/>
          <w:szCs w:val="20"/>
        </w:rPr>
        <w:t>Unani</w:t>
      </w:r>
      <w:proofErr w:type="spellEnd"/>
      <w:r w:rsidRPr="00093D2D">
        <w:rPr>
          <w:rFonts w:asciiTheme="majorBidi" w:hAnsiTheme="majorBidi"/>
          <w:sz w:val="20"/>
          <w:szCs w:val="20"/>
        </w:rPr>
        <w:t xml:space="preserve">: The difficulty level has varied, but it has been generally considered </w:t>
      </w:r>
      <w:r w:rsidRPr="00093D2D">
        <w:rPr>
          <w:rStyle w:val="Strong"/>
          <w:rFonts w:asciiTheme="majorBidi" w:hAnsiTheme="majorBidi"/>
          <w:b w:val="0"/>
          <w:bCs w:val="0"/>
          <w:sz w:val="20"/>
          <w:szCs w:val="20"/>
        </w:rPr>
        <w:t>moderate</w:t>
      </w:r>
      <w:r w:rsidRPr="00093D2D">
        <w:rPr>
          <w:rStyle w:val="Strong"/>
          <w:rFonts w:asciiTheme="majorBidi" w:hAnsiTheme="majorBidi"/>
          <w:sz w:val="20"/>
          <w:szCs w:val="20"/>
        </w:rPr>
        <w:t xml:space="preserve"> </w:t>
      </w:r>
      <w:r w:rsidRPr="00093D2D">
        <w:rPr>
          <w:rStyle w:val="Strong"/>
          <w:rFonts w:asciiTheme="majorBidi" w:hAnsiTheme="majorBidi"/>
          <w:b w:val="0"/>
          <w:bCs w:val="0"/>
          <w:sz w:val="20"/>
          <w:szCs w:val="20"/>
        </w:rPr>
        <w:t>to</w:t>
      </w:r>
      <w:r w:rsidRPr="00093D2D">
        <w:rPr>
          <w:rStyle w:val="Strong"/>
          <w:rFonts w:asciiTheme="majorBidi" w:hAnsiTheme="majorBidi"/>
          <w:sz w:val="20"/>
          <w:szCs w:val="20"/>
        </w:rPr>
        <w:t xml:space="preserve"> </w:t>
      </w:r>
      <w:r w:rsidRPr="00093D2D">
        <w:rPr>
          <w:rStyle w:val="Strong"/>
          <w:rFonts w:asciiTheme="majorBidi" w:hAnsiTheme="majorBidi"/>
          <w:b w:val="0"/>
          <w:bCs w:val="0"/>
          <w:sz w:val="20"/>
          <w:szCs w:val="20"/>
        </w:rPr>
        <w:t>difficult</w:t>
      </w:r>
      <w:r w:rsidRPr="00093D2D">
        <w:rPr>
          <w:rFonts w:asciiTheme="majorBidi" w:hAnsiTheme="majorBidi"/>
          <w:sz w:val="20"/>
          <w:szCs w:val="20"/>
        </w:rPr>
        <w:t xml:space="preserve">, with a balanced distribution of questions across </w:t>
      </w:r>
      <w:proofErr w:type="gramStart"/>
      <w:r w:rsidRPr="00093D2D">
        <w:rPr>
          <w:rFonts w:asciiTheme="majorBidi" w:hAnsiTheme="majorBidi"/>
          <w:sz w:val="20"/>
          <w:szCs w:val="20"/>
        </w:rPr>
        <w:t>topics .</w:t>
      </w:r>
      <w:proofErr w:type="gramEnd"/>
    </w:p>
    <w:p w:rsidR="00F33904" w:rsidRPr="00093D2D" w:rsidRDefault="00F33904" w:rsidP="00F33904">
      <w:pPr>
        <w:pStyle w:val="Heading2"/>
        <w:rPr>
          <w:rFonts w:asciiTheme="majorBidi" w:hAnsiTheme="majorBidi"/>
          <w:sz w:val="24"/>
          <w:szCs w:val="24"/>
        </w:rPr>
      </w:pPr>
      <w:r w:rsidRPr="00093D2D">
        <w:rPr>
          <w:rFonts w:asciiTheme="majorBidi" w:hAnsiTheme="majorBidi"/>
          <w:sz w:val="24"/>
          <w:szCs w:val="24"/>
        </w:rPr>
        <w:t>Scoring and Cut-off Analysis</w:t>
      </w:r>
    </w:p>
    <w:p w:rsidR="00F33904" w:rsidRPr="00093D2D" w:rsidRDefault="00F33904" w:rsidP="00D710BC">
      <w:pPr>
        <w:spacing w:before="100" w:beforeAutospacing="1" w:after="100" w:afterAutospacing="1" w:line="360" w:lineRule="auto"/>
        <w:jc w:val="both"/>
        <w:rPr>
          <w:rFonts w:asciiTheme="majorBidi" w:hAnsiTheme="majorBidi"/>
          <w:sz w:val="20"/>
          <w:szCs w:val="20"/>
        </w:rPr>
      </w:pPr>
      <w:r w:rsidRPr="00093D2D">
        <w:rPr>
          <w:rFonts w:asciiTheme="majorBidi" w:hAnsiTheme="majorBidi"/>
          <w:sz w:val="20"/>
          <w:szCs w:val="20"/>
        </w:rPr>
        <w:t xml:space="preserve">The </w:t>
      </w:r>
      <w:r w:rsidRPr="00093D2D">
        <w:rPr>
          <w:rStyle w:val="Strong"/>
          <w:rFonts w:asciiTheme="majorBidi" w:hAnsiTheme="majorBidi"/>
          <w:b w:val="0"/>
          <w:bCs w:val="0"/>
          <w:sz w:val="20"/>
          <w:szCs w:val="20"/>
        </w:rPr>
        <w:t>AIAPGET 2024 cut-off marks</w:t>
      </w:r>
      <w:r w:rsidRPr="00093D2D">
        <w:rPr>
          <w:rFonts w:asciiTheme="majorBidi" w:hAnsiTheme="majorBidi"/>
          <w:sz w:val="20"/>
          <w:szCs w:val="20"/>
        </w:rPr>
        <w:t xml:space="preserve"> were as follows:</w:t>
      </w:r>
    </w:p>
    <w:p w:rsidR="00F33904" w:rsidRPr="00093D2D" w:rsidRDefault="00F33904" w:rsidP="00BE30DD">
      <w:pPr>
        <w:numPr>
          <w:ilvl w:val="0"/>
          <w:numId w:val="37"/>
        </w:numPr>
        <w:spacing w:before="100" w:beforeAutospacing="1" w:after="100" w:afterAutospacing="1" w:line="360" w:lineRule="auto"/>
        <w:jc w:val="both"/>
        <w:rPr>
          <w:rFonts w:asciiTheme="majorBidi" w:hAnsiTheme="majorBidi"/>
          <w:sz w:val="20"/>
          <w:szCs w:val="20"/>
        </w:rPr>
      </w:pPr>
      <w:r w:rsidRPr="00093D2D">
        <w:rPr>
          <w:rStyle w:val="Strong"/>
          <w:rFonts w:asciiTheme="majorBidi" w:hAnsiTheme="majorBidi"/>
          <w:b w:val="0"/>
          <w:bCs w:val="0"/>
          <w:sz w:val="20"/>
          <w:szCs w:val="20"/>
        </w:rPr>
        <w:t>Ayurveda</w:t>
      </w:r>
      <w:r w:rsidRPr="00093D2D">
        <w:rPr>
          <w:rFonts w:asciiTheme="majorBidi" w:hAnsiTheme="majorBidi"/>
          <w:sz w:val="20"/>
          <w:szCs w:val="20"/>
        </w:rPr>
        <w:t xml:space="preserve">: For the General category, the cut-off was between </w:t>
      </w:r>
      <w:r w:rsidRPr="00093D2D">
        <w:rPr>
          <w:rStyle w:val="Strong"/>
          <w:rFonts w:asciiTheme="majorBidi" w:hAnsiTheme="majorBidi"/>
          <w:b w:val="0"/>
          <w:bCs w:val="0"/>
          <w:sz w:val="20"/>
          <w:szCs w:val="20"/>
        </w:rPr>
        <w:t>123 and 389 marks</w:t>
      </w:r>
      <w:r w:rsidRPr="00093D2D">
        <w:rPr>
          <w:rFonts w:asciiTheme="majorBidi" w:hAnsiTheme="majorBidi"/>
          <w:sz w:val="20"/>
          <w:szCs w:val="20"/>
        </w:rPr>
        <w:t>.</w:t>
      </w:r>
    </w:p>
    <w:p w:rsidR="00F33904" w:rsidRPr="00093D2D" w:rsidRDefault="00F33904" w:rsidP="00BE30DD">
      <w:pPr>
        <w:numPr>
          <w:ilvl w:val="0"/>
          <w:numId w:val="37"/>
        </w:numPr>
        <w:spacing w:before="100" w:beforeAutospacing="1" w:after="100" w:afterAutospacing="1" w:line="360" w:lineRule="auto"/>
        <w:jc w:val="both"/>
        <w:rPr>
          <w:rFonts w:asciiTheme="majorBidi" w:hAnsiTheme="majorBidi"/>
          <w:sz w:val="20"/>
          <w:szCs w:val="20"/>
        </w:rPr>
      </w:pPr>
      <w:r w:rsidRPr="00093D2D">
        <w:rPr>
          <w:rStyle w:val="Strong"/>
          <w:rFonts w:asciiTheme="majorBidi" w:hAnsiTheme="majorBidi"/>
          <w:b w:val="0"/>
          <w:bCs w:val="0"/>
          <w:sz w:val="20"/>
          <w:szCs w:val="20"/>
        </w:rPr>
        <w:t>Homeopathy</w:t>
      </w:r>
      <w:r w:rsidRPr="00093D2D">
        <w:rPr>
          <w:rFonts w:asciiTheme="majorBidi" w:hAnsiTheme="majorBidi"/>
          <w:sz w:val="20"/>
          <w:szCs w:val="20"/>
        </w:rPr>
        <w:t xml:space="preserve">: The General category cut-off ranged from </w:t>
      </w:r>
      <w:r w:rsidRPr="00093D2D">
        <w:rPr>
          <w:rStyle w:val="Strong"/>
          <w:rFonts w:asciiTheme="majorBidi" w:hAnsiTheme="majorBidi"/>
          <w:b w:val="0"/>
          <w:bCs w:val="0"/>
          <w:sz w:val="20"/>
          <w:szCs w:val="20"/>
        </w:rPr>
        <w:t>110 to 366 marks</w:t>
      </w:r>
      <w:r w:rsidRPr="00093D2D">
        <w:rPr>
          <w:rFonts w:asciiTheme="majorBidi" w:hAnsiTheme="majorBidi"/>
          <w:sz w:val="20"/>
          <w:szCs w:val="20"/>
        </w:rPr>
        <w:t>.</w:t>
      </w:r>
    </w:p>
    <w:p w:rsidR="00F33904" w:rsidRPr="00093D2D" w:rsidRDefault="00F33904" w:rsidP="00BE30DD">
      <w:pPr>
        <w:numPr>
          <w:ilvl w:val="0"/>
          <w:numId w:val="37"/>
        </w:numPr>
        <w:spacing w:before="100" w:beforeAutospacing="1" w:after="100" w:afterAutospacing="1" w:line="360" w:lineRule="auto"/>
        <w:jc w:val="both"/>
        <w:rPr>
          <w:rFonts w:asciiTheme="majorBidi" w:hAnsiTheme="majorBidi"/>
          <w:sz w:val="20"/>
          <w:szCs w:val="20"/>
        </w:rPr>
      </w:pPr>
      <w:proofErr w:type="spellStart"/>
      <w:r w:rsidRPr="00093D2D">
        <w:rPr>
          <w:rStyle w:val="Strong"/>
          <w:rFonts w:asciiTheme="majorBidi" w:hAnsiTheme="majorBidi"/>
          <w:b w:val="0"/>
          <w:bCs w:val="0"/>
          <w:sz w:val="20"/>
          <w:szCs w:val="20"/>
        </w:rPr>
        <w:t>Unani</w:t>
      </w:r>
      <w:proofErr w:type="spellEnd"/>
      <w:r w:rsidRPr="00093D2D">
        <w:rPr>
          <w:rFonts w:asciiTheme="majorBidi" w:hAnsiTheme="majorBidi"/>
          <w:sz w:val="20"/>
          <w:szCs w:val="20"/>
        </w:rPr>
        <w:t>: The General category cut-off was between</w:t>
      </w:r>
      <w:r w:rsidRPr="00093D2D">
        <w:rPr>
          <w:rFonts w:asciiTheme="majorBidi" w:hAnsiTheme="majorBidi"/>
          <w:b/>
          <w:bCs/>
          <w:sz w:val="20"/>
          <w:szCs w:val="20"/>
        </w:rPr>
        <w:t xml:space="preserve"> </w:t>
      </w:r>
      <w:r w:rsidRPr="00093D2D">
        <w:rPr>
          <w:rStyle w:val="Strong"/>
          <w:rFonts w:asciiTheme="majorBidi" w:hAnsiTheme="majorBidi"/>
          <w:b w:val="0"/>
          <w:bCs w:val="0"/>
          <w:sz w:val="20"/>
          <w:szCs w:val="20"/>
        </w:rPr>
        <w:t>157 and 365 marks</w:t>
      </w:r>
      <w:r w:rsidRPr="00093D2D">
        <w:rPr>
          <w:rFonts w:asciiTheme="majorBidi" w:hAnsiTheme="majorBidi"/>
          <w:sz w:val="20"/>
          <w:szCs w:val="20"/>
        </w:rPr>
        <w:t>.</w:t>
      </w:r>
    </w:p>
    <w:p w:rsidR="00F33904" w:rsidRPr="00093D2D" w:rsidRDefault="00F33904" w:rsidP="00BE30DD">
      <w:pPr>
        <w:numPr>
          <w:ilvl w:val="0"/>
          <w:numId w:val="37"/>
        </w:numPr>
        <w:spacing w:before="100" w:beforeAutospacing="1" w:after="100" w:afterAutospacing="1" w:line="360" w:lineRule="auto"/>
        <w:jc w:val="both"/>
        <w:rPr>
          <w:rFonts w:asciiTheme="majorBidi" w:hAnsiTheme="majorBidi"/>
          <w:sz w:val="20"/>
          <w:szCs w:val="20"/>
        </w:rPr>
      </w:pPr>
      <w:r w:rsidRPr="00093D2D">
        <w:rPr>
          <w:rStyle w:val="Strong"/>
          <w:rFonts w:asciiTheme="majorBidi" w:hAnsiTheme="majorBidi"/>
          <w:b w:val="0"/>
          <w:bCs w:val="0"/>
          <w:sz w:val="20"/>
          <w:szCs w:val="20"/>
        </w:rPr>
        <w:t>Siddha</w:t>
      </w:r>
      <w:r w:rsidRPr="00093D2D">
        <w:rPr>
          <w:rFonts w:asciiTheme="majorBidi" w:hAnsiTheme="majorBidi"/>
          <w:sz w:val="20"/>
          <w:szCs w:val="20"/>
        </w:rPr>
        <w:t xml:space="preserve">: The General category cut-off was between </w:t>
      </w:r>
      <w:r w:rsidRPr="00093D2D">
        <w:rPr>
          <w:rStyle w:val="Strong"/>
          <w:rFonts w:asciiTheme="majorBidi" w:hAnsiTheme="majorBidi"/>
          <w:b w:val="0"/>
          <w:bCs w:val="0"/>
          <w:sz w:val="20"/>
          <w:szCs w:val="20"/>
        </w:rPr>
        <w:t xml:space="preserve">137 and 153 </w:t>
      </w:r>
      <w:proofErr w:type="gramStart"/>
      <w:r w:rsidRPr="00093D2D">
        <w:rPr>
          <w:rStyle w:val="Strong"/>
          <w:rFonts w:asciiTheme="majorBidi" w:hAnsiTheme="majorBidi"/>
          <w:b w:val="0"/>
          <w:bCs w:val="0"/>
          <w:sz w:val="20"/>
          <w:szCs w:val="20"/>
        </w:rPr>
        <w:t>marks</w:t>
      </w:r>
      <w:r w:rsidRPr="00093D2D">
        <w:rPr>
          <w:rFonts w:asciiTheme="majorBidi" w:hAnsiTheme="majorBidi"/>
          <w:sz w:val="20"/>
          <w:szCs w:val="20"/>
        </w:rPr>
        <w:t xml:space="preserve"> .</w:t>
      </w:r>
      <w:proofErr w:type="gramEnd"/>
    </w:p>
    <w:p w:rsidR="00F33904" w:rsidRPr="00093D2D" w:rsidRDefault="00F33904" w:rsidP="00D710BC">
      <w:pPr>
        <w:spacing w:before="100" w:beforeAutospacing="1" w:after="100" w:afterAutospacing="1" w:line="360" w:lineRule="auto"/>
        <w:jc w:val="both"/>
        <w:rPr>
          <w:rFonts w:asciiTheme="majorBidi" w:hAnsiTheme="majorBidi"/>
          <w:sz w:val="20"/>
          <w:szCs w:val="20"/>
        </w:rPr>
      </w:pPr>
      <w:r w:rsidRPr="00093D2D">
        <w:rPr>
          <w:rFonts w:asciiTheme="majorBidi" w:hAnsiTheme="majorBidi"/>
          <w:sz w:val="20"/>
          <w:szCs w:val="20"/>
        </w:rPr>
        <w:t xml:space="preserve">These figures indicate that a </w:t>
      </w:r>
      <w:r w:rsidRPr="00093D2D">
        <w:rPr>
          <w:rStyle w:val="Strong"/>
          <w:rFonts w:asciiTheme="majorBidi" w:hAnsiTheme="majorBidi"/>
          <w:b w:val="0"/>
          <w:bCs w:val="0"/>
          <w:sz w:val="20"/>
          <w:szCs w:val="20"/>
        </w:rPr>
        <w:t>score above 50%</w:t>
      </w:r>
      <w:r w:rsidRPr="00093D2D">
        <w:rPr>
          <w:rFonts w:asciiTheme="majorBidi" w:hAnsiTheme="majorBidi"/>
          <w:sz w:val="20"/>
          <w:szCs w:val="20"/>
        </w:rPr>
        <w:t xml:space="preserve"> of the total marks is often required to be competitive.</w:t>
      </w:r>
    </w:p>
    <w:p w:rsidR="00F33904" w:rsidRPr="00093D2D" w:rsidRDefault="00F33904" w:rsidP="00F33904">
      <w:pPr>
        <w:pStyle w:val="Heading2"/>
        <w:rPr>
          <w:rFonts w:asciiTheme="majorBidi" w:hAnsiTheme="majorBidi"/>
          <w:sz w:val="24"/>
          <w:szCs w:val="24"/>
        </w:rPr>
      </w:pPr>
      <w:r w:rsidRPr="00093D2D">
        <w:rPr>
          <w:rFonts w:asciiTheme="majorBidi" w:hAnsiTheme="majorBidi"/>
          <w:sz w:val="24"/>
          <w:szCs w:val="24"/>
        </w:rPr>
        <w:t>Subject-wise Weightage Insights</w:t>
      </w:r>
    </w:p>
    <w:p w:rsidR="00F33904" w:rsidRPr="00093D2D" w:rsidRDefault="00F33904" w:rsidP="00D710BC">
      <w:pPr>
        <w:spacing w:before="100" w:beforeAutospacing="1" w:after="100" w:afterAutospacing="1" w:line="360" w:lineRule="auto"/>
        <w:jc w:val="both"/>
        <w:rPr>
          <w:rFonts w:asciiTheme="majorBidi" w:hAnsiTheme="majorBidi"/>
          <w:sz w:val="20"/>
          <w:szCs w:val="20"/>
        </w:rPr>
      </w:pPr>
      <w:r w:rsidRPr="00093D2D">
        <w:rPr>
          <w:rFonts w:asciiTheme="majorBidi" w:hAnsiTheme="majorBidi"/>
          <w:sz w:val="20"/>
          <w:szCs w:val="20"/>
        </w:rPr>
        <w:t xml:space="preserve">For </w:t>
      </w:r>
      <w:r w:rsidRPr="00093D2D">
        <w:rPr>
          <w:rStyle w:val="Strong"/>
          <w:rFonts w:asciiTheme="majorBidi" w:hAnsiTheme="majorBidi"/>
          <w:b w:val="0"/>
          <w:bCs w:val="0"/>
          <w:sz w:val="20"/>
          <w:szCs w:val="20"/>
        </w:rPr>
        <w:t>Ayurveda</w:t>
      </w:r>
      <w:r w:rsidRPr="00093D2D">
        <w:rPr>
          <w:rFonts w:asciiTheme="majorBidi" w:hAnsiTheme="majorBidi"/>
          <w:b/>
          <w:bCs/>
          <w:sz w:val="20"/>
          <w:szCs w:val="20"/>
        </w:rPr>
        <w:t>,</w:t>
      </w:r>
      <w:r w:rsidRPr="00093D2D">
        <w:rPr>
          <w:rFonts w:asciiTheme="majorBidi" w:hAnsiTheme="majorBidi"/>
          <w:sz w:val="20"/>
          <w:szCs w:val="20"/>
        </w:rPr>
        <w:t xml:space="preserve"> the following subjects have historically carried significant weight:</w:t>
      </w:r>
    </w:p>
    <w:p w:rsidR="00F33904" w:rsidRPr="00093D2D" w:rsidRDefault="00F33904" w:rsidP="00BE30DD">
      <w:pPr>
        <w:numPr>
          <w:ilvl w:val="0"/>
          <w:numId w:val="38"/>
        </w:numPr>
        <w:spacing w:before="100" w:beforeAutospacing="1" w:after="100" w:afterAutospacing="1" w:line="360" w:lineRule="auto"/>
        <w:jc w:val="both"/>
        <w:rPr>
          <w:rFonts w:asciiTheme="majorBidi" w:hAnsiTheme="majorBidi"/>
          <w:b/>
          <w:bCs/>
          <w:sz w:val="20"/>
          <w:szCs w:val="20"/>
        </w:rPr>
      </w:pPr>
      <w:proofErr w:type="spellStart"/>
      <w:r w:rsidRPr="00093D2D">
        <w:rPr>
          <w:rStyle w:val="Strong"/>
          <w:rFonts w:asciiTheme="majorBidi" w:hAnsiTheme="majorBidi"/>
          <w:b w:val="0"/>
          <w:bCs w:val="0"/>
          <w:sz w:val="20"/>
          <w:szCs w:val="20"/>
        </w:rPr>
        <w:t>Charak</w:t>
      </w:r>
      <w:proofErr w:type="spellEnd"/>
      <w:r w:rsidRPr="00093D2D">
        <w:rPr>
          <w:rStyle w:val="Strong"/>
          <w:rFonts w:asciiTheme="majorBidi" w:hAnsiTheme="majorBidi"/>
          <w:b w:val="0"/>
          <w:bCs w:val="0"/>
          <w:sz w:val="20"/>
          <w:szCs w:val="20"/>
        </w:rPr>
        <w:t xml:space="preserve"> </w:t>
      </w:r>
      <w:proofErr w:type="spellStart"/>
      <w:r w:rsidRPr="00093D2D">
        <w:rPr>
          <w:rStyle w:val="Strong"/>
          <w:rFonts w:asciiTheme="majorBidi" w:hAnsiTheme="majorBidi"/>
          <w:b w:val="0"/>
          <w:bCs w:val="0"/>
          <w:sz w:val="20"/>
          <w:szCs w:val="20"/>
        </w:rPr>
        <w:t>Samhita</w:t>
      </w:r>
      <w:proofErr w:type="spellEnd"/>
      <w:r w:rsidRPr="00093D2D">
        <w:rPr>
          <w:rFonts w:asciiTheme="majorBidi" w:hAnsiTheme="majorBidi"/>
          <w:b/>
          <w:bCs/>
          <w:sz w:val="20"/>
          <w:szCs w:val="20"/>
        </w:rPr>
        <w:t xml:space="preserve">: </w:t>
      </w:r>
      <w:r w:rsidRPr="00093D2D">
        <w:rPr>
          <w:rFonts w:asciiTheme="majorBidi" w:hAnsiTheme="majorBidi"/>
          <w:sz w:val="20"/>
          <w:szCs w:val="20"/>
        </w:rPr>
        <w:t>Approximately 33 questions in 2021.</w:t>
      </w:r>
    </w:p>
    <w:p w:rsidR="00F33904" w:rsidRPr="00093D2D" w:rsidRDefault="00F33904" w:rsidP="00BE30DD">
      <w:pPr>
        <w:numPr>
          <w:ilvl w:val="0"/>
          <w:numId w:val="38"/>
        </w:numPr>
        <w:spacing w:before="100" w:beforeAutospacing="1" w:after="100" w:afterAutospacing="1" w:line="360" w:lineRule="auto"/>
        <w:jc w:val="both"/>
        <w:rPr>
          <w:rFonts w:asciiTheme="majorBidi" w:hAnsiTheme="majorBidi"/>
          <w:sz w:val="20"/>
          <w:szCs w:val="20"/>
        </w:rPr>
      </w:pPr>
      <w:proofErr w:type="spellStart"/>
      <w:r w:rsidRPr="00093D2D">
        <w:rPr>
          <w:rStyle w:val="Strong"/>
          <w:rFonts w:asciiTheme="majorBidi" w:hAnsiTheme="majorBidi"/>
          <w:b w:val="0"/>
          <w:bCs w:val="0"/>
          <w:sz w:val="20"/>
          <w:szCs w:val="20"/>
        </w:rPr>
        <w:t>Sushrut</w:t>
      </w:r>
      <w:proofErr w:type="spellEnd"/>
      <w:r w:rsidRPr="00093D2D">
        <w:rPr>
          <w:rStyle w:val="Strong"/>
          <w:rFonts w:asciiTheme="majorBidi" w:hAnsiTheme="majorBidi"/>
          <w:b w:val="0"/>
          <w:bCs w:val="0"/>
          <w:sz w:val="20"/>
          <w:szCs w:val="20"/>
        </w:rPr>
        <w:t xml:space="preserve"> </w:t>
      </w:r>
      <w:proofErr w:type="spellStart"/>
      <w:r w:rsidRPr="00093D2D">
        <w:rPr>
          <w:rStyle w:val="Strong"/>
          <w:rFonts w:asciiTheme="majorBidi" w:hAnsiTheme="majorBidi"/>
          <w:b w:val="0"/>
          <w:bCs w:val="0"/>
          <w:sz w:val="20"/>
          <w:szCs w:val="20"/>
        </w:rPr>
        <w:t>Samhita</w:t>
      </w:r>
      <w:proofErr w:type="spellEnd"/>
      <w:r w:rsidRPr="00093D2D">
        <w:rPr>
          <w:rFonts w:asciiTheme="majorBidi" w:hAnsiTheme="majorBidi"/>
          <w:sz w:val="20"/>
          <w:szCs w:val="20"/>
        </w:rPr>
        <w:t>: Around 24 questions in 2021.</w:t>
      </w:r>
    </w:p>
    <w:p w:rsidR="00F33904" w:rsidRPr="00093D2D" w:rsidRDefault="00F33904" w:rsidP="00BE30DD">
      <w:pPr>
        <w:numPr>
          <w:ilvl w:val="0"/>
          <w:numId w:val="38"/>
        </w:numPr>
        <w:spacing w:before="100" w:beforeAutospacing="1" w:after="100" w:afterAutospacing="1" w:line="360" w:lineRule="auto"/>
        <w:jc w:val="both"/>
        <w:rPr>
          <w:rFonts w:asciiTheme="majorBidi" w:hAnsiTheme="majorBidi"/>
          <w:b/>
          <w:bCs/>
          <w:sz w:val="20"/>
          <w:szCs w:val="20"/>
        </w:rPr>
      </w:pPr>
      <w:r w:rsidRPr="00093D2D">
        <w:rPr>
          <w:rStyle w:val="Strong"/>
          <w:rFonts w:asciiTheme="majorBidi" w:hAnsiTheme="majorBidi"/>
          <w:b w:val="0"/>
          <w:bCs w:val="0"/>
          <w:sz w:val="20"/>
          <w:szCs w:val="20"/>
        </w:rPr>
        <w:t xml:space="preserve">Other </w:t>
      </w:r>
      <w:proofErr w:type="spellStart"/>
      <w:r w:rsidRPr="00093D2D">
        <w:rPr>
          <w:rStyle w:val="Strong"/>
          <w:rFonts w:asciiTheme="majorBidi" w:hAnsiTheme="majorBidi"/>
          <w:b w:val="0"/>
          <w:bCs w:val="0"/>
          <w:sz w:val="20"/>
          <w:szCs w:val="20"/>
        </w:rPr>
        <w:t>Samhitas</w:t>
      </w:r>
      <w:proofErr w:type="spellEnd"/>
      <w:r w:rsidRPr="00093D2D">
        <w:rPr>
          <w:rFonts w:asciiTheme="majorBidi" w:hAnsiTheme="majorBidi"/>
          <w:b/>
          <w:bCs/>
          <w:sz w:val="20"/>
          <w:szCs w:val="20"/>
        </w:rPr>
        <w:t xml:space="preserve">: </w:t>
      </w:r>
      <w:r w:rsidRPr="00093D2D">
        <w:rPr>
          <w:rFonts w:asciiTheme="majorBidi" w:hAnsiTheme="majorBidi"/>
          <w:sz w:val="20"/>
          <w:szCs w:val="20"/>
        </w:rPr>
        <w:t>Including</w:t>
      </w:r>
      <w:r w:rsidRPr="00093D2D">
        <w:rPr>
          <w:rFonts w:asciiTheme="majorBidi" w:hAnsiTheme="majorBidi"/>
          <w:b/>
          <w:bCs/>
          <w:sz w:val="20"/>
          <w:szCs w:val="20"/>
        </w:rPr>
        <w:t xml:space="preserve"> </w:t>
      </w:r>
      <w:proofErr w:type="spellStart"/>
      <w:r w:rsidRPr="00093D2D">
        <w:rPr>
          <w:rStyle w:val="Strong"/>
          <w:rFonts w:asciiTheme="majorBidi" w:hAnsiTheme="majorBidi"/>
          <w:b w:val="0"/>
          <w:bCs w:val="0"/>
          <w:sz w:val="20"/>
          <w:szCs w:val="20"/>
        </w:rPr>
        <w:t>Astanga</w:t>
      </w:r>
      <w:proofErr w:type="spellEnd"/>
      <w:r w:rsidRPr="00093D2D">
        <w:rPr>
          <w:rStyle w:val="Strong"/>
          <w:rFonts w:asciiTheme="majorBidi" w:hAnsiTheme="majorBidi"/>
          <w:b w:val="0"/>
          <w:bCs w:val="0"/>
          <w:sz w:val="20"/>
          <w:szCs w:val="20"/>
        </w:rPr>
        <w:t xml:space="preserve"> </w:t>
      </w:r>
      <w:proofErr w:type="spellStart"/>
      <w:r w:rsidRPr="00093D2D">
        <w:rPr>
          <w:rStyle w:val="Strong"/>
          <w:rFonts w:asciiTheme="majorBidi" w:hAnsiTheme="majorBidi"/>
          <w:b w:val="0"/>
          <w:bCs w:val="0"/>
          <w:sz w:val="20"/>
          <w:szCs w:val="20"/>
        </w:rPr>
        <w:t>Hridaya</w:t>
      </w:r>
      <w:proofErr w:type="spellEnd"/>
      <w:r w:rsidRPr="00093D2D">
        <w:rPr>
          <w:rFonts w:asciiTheme="majorBidi" w:hAnsiTheme="majorBidi"/>
          <w:b/>
          <w:bCs/>
          <w:sz w:val="20"/>
          <w:szCs w:val="20"/>
        </w:rPr>
        <w:t xml:space="preserve">, </w:t>
      </w:r>
      <w:proofErr w:type="spellStart"/>
      <w:r w:rsidRPr="00093D2D">
        <w:rPr>
          <w:rStyle w:val="Strong"/>
          <w:rFonts w:asciiTheme="majorBidi" w:hAnsiTheme="majorBidi"/>
          <w:b w:val="0"/>
          <w:bCs w:val="0"/>
          <w:sz w:val="20"/>
          <w:szCs w:val="20"/>
        </w:rPr>
        <w:t>Dravyaguna</w:t>
      </w:r>
      <w:proofErr w:type="spellEnd"/>
      <w:r w:rsidRPr="00093D2D">
        <w:rPr>
          <w:rFonts w:asciiTheme="majorBidi" w:hAnsiTheme="majorBidi"/>
          <w:b/>
          <w:bCs/>
          <w:sz w:val="20"/>
          <w:szCs w:val="20"/>
        </w:rPr>
        <w:t xml:space="preserve">, </w:t>
      </w:r>
      <w:r w:rsidRPr="00093D2D">
        <w:rPr>
          <w:rFonts w:asciiTheme="majorBidi" w:hAnsiTheme="majorBidi"/>
          <w:sz w:val="20"/>
          <w:szCs w:val="20"/>
        </w:rPr>
        <w:t>and</w:t>
      </w:r>
      <w:r w:rsidRPr="00093D2D">
        <w:rPr>
          <w:rFonts w:asciiTheme="majorBidi" w:hAnsiTheme="majorBidi"/>
          <w:b/>
          <w:bCs/>
          <w:sz w:val="20"/>
          <w:szCs w:val="20"/>
        </w:rPr>
        <w:t xml:space="preserve"> </w:t>
      </w:r>
      <w:r w:rsidRPr="00093D2D">
        <w:rPr>
          <w:rStyle w:val="Strong"/>
          <w:rFonts w:asciiTheme="majorBidi" w:hAnsiTheme="majorBidi"/>
          <w:b w:val="0"/>
          <w:bCs w:val="0"/>
          <w:sz w:val="20"/>
          <w:szCs w:val="20"/>
        </w:rPr>
        <w:t xml:space="preserve">Rasa </w:t>
      </w:r>
      <w:proofErr w:type="spellStart"/>
      <w:proofErr w:type="gramStart"/>
      <w:r w:rsidRPr="00093D2D">
        <w:rPr>
          <w:rStyle w:val="Strong"/>
          <w:rFonts w:asciiTheme="majorBidi" w:hAnsiTheme="majorBidi"/>
          <w:b w:val="0"/>
          <w:bCs w:val="0"/>
          <w:sz w:val="20"/>
          <w:szCs w:val="20"/>
        </w:rPr>
        <w:t>Shastra</w:t>
      </w:r>
      <w:proofErr w:type="spellEnd"/>
      <w:r w:rsidRPr="00093D2D">
        <w:rPr>
          <w:rFonts w:asciiTheme="majorBidi" w:hAnsiTheme="majorBidi"/>
          <w:b/>
          <w:bCs/>
          <w:sz w:val="20"/>
          <w:szCs w:val="20"/>
        </w:rPr>
        <w:t xml:space="preserve"> .</w:t>
      </w:r>
      <w:proofErr w:type="gramEnd"/>
    </w:p>
    <w:p w:rsidR="001D2587" w:rsidRDefault="001D2587" w:rsidP="00F33904">
      <w:pPr>
        <w:pStyle w:val="Heading2"/>
        <w:rPr>
          <w:rFonts w:asciiTheme="majorBidi" w:hAnsiTheme="majorBidi"/>
          <w:sz w:val="24"/>
          <w:szCs w:val="24"/>
        </w:rPr>
      </w:pPr>
    </w:p>
    <w:p w:rsidR="001D2587" w:rsidRDefault="001D2587" w:rsidP="00F33904">
      <w:pPr>
        <w:pStyle w:val="Heading2"/>
        <w:rPr>
          <w:rFonts w:asciiTheme="majorBidi" w:hAnsiTheme="majorBidi"/>
          <w:sz w:val="24"/>
          <w:szCs w:val="24"/>
        </w:rPr>
      </w:pPr>
    </w:p>
    <w:p w:rsidR="00F33904" w:rsidRPr="00093D2D" w:rsidRDefault="00F33904" w:rsidP="00F33904">
      <w:pPr>
        <w:pStyle w:val="Heading2"/>
        <w:rPr>
          <w:rFonts w:asciiTheme="majorBidi" w:hAnsiTheme="majorBidi"/>
          <w:sz w:val="24"/>
          <w:szCs w:val="24"/>
        </w:rPr>
      </w:pPr>
      <w:r w:rsidRPr="00093D2D">
        <w:rPr>
          <w:rFonts w:asciiTheme="majorBidi" w:hAnsiTheme="majorBidi"/>
          <w:sz w:val="24"/>
          <w:szCs w:val="24"/>
        </w:rPr>
        <w:lastRenderedPageBreak/>
        <w:t>Key Dates for AIAPGET 2025</w:t>
      </w: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2404"/>
        <w:gridCol w:w="2011"/>
      </w:tblGrid>
      <w:tr w:rsidR="00F33904" w:rsidTr="0031285B">
        <w:trPr>
          <w:tblHeader/>
          <w:tblCellSpacing w:w="15" w:type="dxa"/>
          <w:jc w:val="center"/>
        </w:trPr>
        <w:tc>
          <w:tcPr>
            <w:tcW w:w="0" w:type="auto"/>
            <w:shd w:val="clear" w:color="auto" w:fill="CCCC00"/>
            <w:vAlign w:val="center"/>
            <w:hideMark/>
          </w:tcPr>
          <w:p w:rsidR="00F33904" w:rsidRPr="00093D2D" w:rsidRDefault="00F33904" w:rsidP="0031285B">
            <w:pPr>
              <w:jc w:val="center"/>
              <w:rPr>
                <w:rFonts w:asciiTheme="majorBidi" w:hAnsiTheme="majorBidi"/>
                <w:color w:val="FF0000"/>
                <w:sz w:val="20"/>
                <w:szCs w:val="20"/>
              </w:rPr>
            </w:pPr>
            <w:r w:rsidRPr="00093D2D">
              <w:rPr>
                <w:rStyle w:val="Strong"/>
                <w:rFonts w:asciiTheme="majorBidi" w:hAnsiTheme="majorBidi"/>
                <w:color w:val="FF0000"/>
                <w:sz w:val="20"/>
                <w:szCs w:val="20"/>
              </w:rPr>
              <w:t>Event</w:t>
            </w:r>
          </w:p>
        </w:tc>
        <w:tc>
          <w:tcPr>
            <w:tcW w:w="0" w:type="auto"/>
            <w:shd w:val="clear" w:color="auto" w:fill="CCCC00"/>
            <w:vAlign w:val="center"/>
            <w:hideMark/>
          </w:tcPr>
          <w:p w:rsidR="00F33904" w:rsidRPr="00093D2D" w:rsidRDefault="00F33904" w:rsidP="0031285B">
            <w:pPr>
              <w:jc w:val="center"/>
              <w:rPr>
                <w:rFonts w:asciiTheme="majorBidi" w:hAnsiTheme="majorBidi"/>
                <w:color w:val="FF0000"/>
                <w:sz w:val="20"/>
                <w:szCs w:val="20"/>
              </w:rPr>
            </w:pPr>
            <w:r w:rsidRPr="00093D2D">
              <w:rPr>
                <w:rStyle w:val="Strong"/>
                <w:rFonts w:asciiTheme="majorBidi" w:hAnsiTheme="majorBidi"/>
                <w:color w:val="FF0000"/>
                <w:sz w:val="20"/>
                <w:szCs w:val="20"/>
              </w:rPr>
              <w:t>Tentative Date</w:t>
            </w:r>
          </w:p>
        </w:tc>
      </w:tr>
      <w:tr w:rsidR="00F33904" w:rsidTr="0031285B">
        <w:trPr>
          <w:tblCellSpacing w:w="15" w:type="dxa"/>
          <w:jc w:val="center"/>
        </w:trPr>
        <w:tc>
          <w:tcPr>
            <w:tcW w:w="0" w:type="auto"/>
            <w:vAlign w:val="center"/>
            <w:hideMark/>
          </w:tcPr>
          <w:p w:rsidR="00F33904" w:rsidRPr="00093D2D" w:rsidRDefault="00F33904" w:rsidP="0031285B">
            <w:pPr>
              <w:rPr>
                <w:rFonts w:asciiTheme="majorBidi" w:hAnsiTheme="majorBidi"/>
                <w:sz w:val="20"/>
                <w:szCs w:val="20"/>
              </w:rPr>
            </w:pPr>
            <w:r w:rsidRPr="00093D2D">
              <w:rPr>
                <w:rFonts w:asciiTheme="majorBidi" w:hAnsiTheme="majorBidi"/>
                <w:sz w:val="20"/>
                <w:szCs w:val="20"/>
              </w:rPr>
              <w:t>Application Process Begins</w:t>
            </w:r>
          </w:p>
        </w:tc>
        <w:tc>
          <w:tcPr>
            <w:tcW w:w="0" w:type="auto"/>
            <w:vAlign w:val="center"/>
            <w:hideMark/>
          </w:tcPr>
          <w:p w:rsidR="00F33904" w:rsidRPr="00093D2D" w:rsidRDefault="003906AF" w:rsidP="003906AF">
            <w:pPr>
              <w:rPr>
                <w:rFonts w:asciiTheme="majorBidi" w:hAnsiTheme="majorBidi"/>
                <w:sz w:val="20"/>
                <w:szCs w:val="20"/>
              </w:rPr>
            </w:pPr>
            <w:r>
              <w:rPr>
                <w:rFonts w:asciiTheme="majorBidi" w:hAnsiTheme="majorBidi"/>
                <w:sz w:val="20"/>
                <w:szCs w:val="20"/>
              </w:rPr>
              <w:t>4th week of May</w:t>
            </w:r>
            <w:r w:rsidR="00F33904" w:rsidRPr="00093D2D">
              <w:rPr>
                <w:rFonts w:asciiTheme="majorBidi" w:hAnsiTheme="majorBidi"/>
                <w:sz w:val="20"/>
                <w:szCs w:val="20"/>
              </w:rPr>
              <w:t xml:space="preserve"> 2025</w:t>
            </w:r>
          </w:p>
        </w:tc>
      </w:tr>
      <w:tr w:rsidR="00F33904" w:rsidTr="0031285B">
        <w:trPr>
          <w:tblCellSpacing w:w="15" w:type="dxa"/>
          <w:jc w:val="center"/>
        </w:trPr>
        <w:tc>
          <w:tcPr>
            <w:tcW w:w="0" w:type="auto"/>
            <w:vAlign w:val="center"/>
            <w:hideMark/>
          </w:tcPr>
          <w:p w:rsidR="00F33904" w:rsidRPr="00093D2D" w:rsidRDefault="00F33904" w:rsidP="0031285B">
            <w:pPr>
              <w:rPr>
                <w:rFonts w:asciiTheme="majorBidi" w:hAnsiTheme="majorBidi"/>
                <w:sz w:val="20"/>
                <w:szCs w:val="20"/>
              </w:rPr>
            </w:pPr>
            <w:r w:rsidRPr="00093D2D">
              <w:rPr>
                <w:rFonts w:asciiTheme="majorBidi" w:hAnsiTheme="majorBidi"/>
                <w:sz w:val="20"/>
                <w:szCs w:val="20"/>
              </w:rPr>
              <w:t>Last Date to Apply</w:t>
            </w:r>
          </w:p>
        </w:tc>
        <w:tc>
          <w:tcPr>
            <w:tcW w:w="0" w:type="auto"/>
            <w:vAlign w:val="center"/>
            <w:hideMark/>
          </w:tcPr>
          <w:p w:rsidR="00F33904" w:rsidRPr="00093D2D" w:rsidRDefault="003906AF" w:rsidP="003906AF">
            <w:pPr>
              <w:rPr>
                <w:rFonts w:asciiTheme="majorBidi" w:hAnsiTheme="majorBidi"/>
                <w:sz w:val="20"/>
                <w:szCs w:val="20"/>
              </w:rPr>
            </w:pPr>
            <w:r>
              <w:rPr>
                <w:rFonts w:asciiTheme="majorBidi" w:hAnsiTheme="majorBidi"/>
                <w:sz w:val="20"/>
                <w:szCs w:val="20"/>
              </w:rPr>
              <w:t>4th</w:t>
            </w:r>
            <w:r w:rsidR="00F33904" w:rsidRPr="00093D2D">
              <w:rPr>
                <w:rFonts w:asciiTheme="majorBidi" w:hAnsiTheme="majorBidi"/>
                <w:sz w:val="20"/>
                <w:szCs w:val="20"/>
              </w:rPr>
              <w:t xml:space="preserve"> week of </w:t>
            </w:r>
            <w:r>
              <w:rPr>
                <w:rFonts w:asciiTheme="majorBidi" w:hAnsiTheme="majorBidi"/>
                <w:sz w:val="20"/>
                <w:szCs w:val="20"/>
              </w:rPr>
              <w:t>June</w:t>
            </w:r>
            <w:r w:rsidR="00F33904" w:rsidRPr="00093D2D">
              <w:rPr>
                <w:rFonts w:asciiTheme="majorBidi" w:hAnsiTheme="majorBidi"/>
                <w:sz w:val="20"/>
                <w:szCs w:val="20"/>
              </w:rPr>
              <w:t xml:space="preserve"> 2025</w:t>
            </w:r>
          </w:p>
        </w:tc>
      </w:tr>
      <w:tr w:rsidR="00F33904" w:rsidTr="0031285B">
        <w:trPr>
          <w:tblCellSpacing w:w="15" w:type="dxa"/>
          <w:jc w:val="center"/>
        </w:trPr>
        <w:tc>
          <w:tcPr>
            <w:tcW w:w="0" w:type="auto"/>
            <w:vAlign w:val="center"/>
            <w:hideMark/>
          </w:tcPr>
          <w:p w:rsidR="00F33904" w:rsidRPr="00093D2D" w:rsidRDefault="00F33904" w:rsidP="0031285B">
            <w:pPr>
              <w:rPr>
                <w:rFonts w:asciiTheme="majorBidi" w:hAnsiTheme="majorBidi"/>
                <w:sz w:val="20"/>
                <w:szCs w:val="20"/>
              </w:rPr>
            </w:pPr>
            <w:r w:rsidRPr="00093D2D">
              <w:rPr>
                <w:rFonts w:asciiTheme="majorBidi" w:hAnsiTheme="majorBidi"/>
                <w:sz w:val="20"/>
                <w:szCs w:val="20"/>
              </w:rPr>
              <w:t>Admit Card Release</w:t>
            </w:r>
          </w:p>
        </w:tc>
        <w:tc>
          <w:tcPr>
            <w:tcW w:w="0" w:type="auto"/>
            <w:vAlign w:val="center"/>
            <w:hideMark/>
          </w:tcPr>
          <w:p w:rsidR="00F33904" w:rsidRPr="00093D2D" w:rsidRDefault="003906AF" w:rsidP="0031285B">
            <w:pPr>
              <w:rPr>
                <w:rFonts w:asciiTheme="majorBidi" w:hAnsiTheme="majorBidi"/>
                <w:sz w:val="20"/>
                <w:szCs w:val="20"/>
              </w:rPr>
            </w:pPr>
            <w:r>
              <w:rPr>
                <w:rFonts w:asciiTheme="majorBidi" w:hAnsiTheme="majorBidi"/>
                <w:sz w:val="20"/>
                <w:szCs w:val="20"/>
              </w:rPr>
              <w:t>3</w:t>
            </w:r>
            <w:r w:rsidRPr="003906AF">
              <w:rPr>
                <w:rFonts w:asciiTheme="majorBidi" w:hAnsiTheme="majorBidi"/>
                <w:sz w:val="20"/>
                <w:szCs w:val="20"/>
                <w:vertAlign w:val="superscript"/>
              </w:rPr>
              <w:t>rd</w:t>
            </w:r>
            <w:r>
              <w:rPr>
                <w:rFonts w:asciiTheme="majorBidi" w:hAnsiTheme="majorBidi"/>
                <w:sz w:val="20"/>
                <w:szCs w:val="20"/>
              </w:rPr>
              <w:t xml:space="preserve"> week </w:t>
            </w:r>
            <w:r w:rsidR="00F33904" w:rsidRPr="00093D2D">
              <w:rPr>
                <w:rFonts w:asciiTheme="majorBidi" w:hAnsiTheme="majorBidi"/>
                <w:sz w:val="20"/>
                <w:szCs w:val="20"/>
              </w:rPr>
              <w:t>of July 2025</w:t>
            </w:r>
          </w:p>
        </w:tc>
      </w:tr>
      <w:tr w:rsidR="00F33904" w:rsidTr="0031285B">
        <w:trPr>
          <w:tblCellSpacing w:w="15" w:type="dxa"/>
          <w:jc w:val="center"/>
        </w:trPr>
        <w:tc>
          <w:tcPr>
            <w:tcW w:w="0" w:type="auto"/>
            <w:vAlign w:val="center"/>
            <w:hideMark/>
          </w:tcPr>
          <w:p w:rsidR="00F33904" w:rsidRPr="00093D2D" w:rsidRDefault="00F33904" w:rsidP="0031285B">
            <w:pPr>
              <w:rPr>
                <w:rFonts w:asciiTheme="majorBidi" w:hAnsiTheme="majorBidi"/>
                <w:sz w:val="20"/>
                <w:szCs w:val="20"/>
              </w:rPr>
            </w:pPr>
            <w:r w:rsidRPr="00093D2D">
              <w:rPr>
                <w:rFonts w:asciiTheme="majorBidi" w:hAnsiTheme="majorBidi"/>
                <w:sz w:val="20"/>
                <w:szCs w:val="20"/>
              </w:rPr>
              <w:t>Exam Date</w:t>
            </w:r>
          </w:p>
        </w:tc>
        <w:tc>
          <w:tcPr>
            <w:tcW w:w="0" w:type="auto"/>
            <w:vAlign w:val="center"/>
            <w:hideMark/>
          </w:tcPr>
          <w:p w:rsidR="00F33904" w:rsidRPr="00093D2D" w:rsidRDefault="003906AF" w:rsidP="0031285B">
            <w:pPr>
              <w:rPr>
                <w:rFonts w:asciiTheme="majorBidi" w:hAnsiTheme="majorBidi"/>
                <w:sz w:val="20"/>
                <w:szCs w:val="20"/>
              </w:rPr>
            </w:pPr>
            <w:r>
              <w:rPr>
                <w:rFonts w:asciiTheme="majorBidi" w:hAnsiTheme="majorBidi"/>
                <w:sz w:val="20"/>
                <w:szCs w:val="20"/>
              </w:rPr>
              <w:t>4</w:t>
            </w:r>
            <w:r w:rsidRPr="003906AF">
              <w:rPr>
                <w:rFonts w:asciiTheme="majorBidi" w:hAnsiTheme="majorBidi"/>
                <w:sz w:val="20"/>
                <w:szCs w:val="20"/>
                <w:vertAlign w:val="superscript"/>
              </w:rPr>
              <w:t>th</w:t>
            </w:r>
            <w:r>
              <w:rPr>
                <w:rFonts w:asciiTheme="majorBidi" w:hAnsiTheme="majorBidi"/>
                <w:sz w:val="20"/>
                <w:szCs w:val="20"/>
              </w:rPr>
              <w:t xml:space="preserve"> </w:t>
            </w:r>
            <w:r w:rsidR="00F33904" w:rsidRPr="00093D2D">
              <w:rPr>
                <w:rFonts w:asciiTheme="majorBidi" w:hAnsiTheme="majorBidi"/>
                <w:sz w:val="20"/>
                <w:szCs w:val="20"/>
              </w:rPr>
              <w:t>week of July 2025</w:t>
            </w:r>
          </w:p>
        </w:tc>
      </w:tr>
      <w:tr w:rsidR="00F33904" w:rsidTr="0031285B">
        <w:trPr>
          <w:tblCellSpacing w:w="15" w:type="dxa"/>
          <w:jc w:val="center"/>
        </w:trPr>
        <w:tc>
          <w:tcPr>
            <w:tcW w:w="0" w:type="auto"/>
            <w:vAlign w:val="center"/>
            <w:hideMark/>
          </w:tcPr>
          <w:p w:rsidR="00F33904" w:rsidRPr="00093D2D" w:rsidRDefault="00F33904" w:rsidP="0031285B">
            <w:pPr>
              <w:rPr>
                <w:rFonts w:asciiTheme="majorBidi" w:hAnsiTheme="majorBidi"/>
                <w:sz w:val="20"/>
                <w:szCs w:val="20"/>
              </w:rPr>
            </w:pPr>
            <w:r w:rsidRPr="00093D2D">
              <w:rPr>
                <w:rFonts w:asciiTheme="majorBidi" w:hAnsiTheme="majorBidi"/>
                <w:sz w:val="20"/>
                <w:szCs w:val="20"/>
              </w:rPr>
              <w:t>Answer Key Display</w:t>
            </w:r>
          </w:p>
        </w:tc>
        <w:tc>
          <w:tcPr>
            <w:tcW w:w="0" w:type="auto"/>
            <w:vAlign w:val="center"/>
            <w:hideMark/>
          </w:tcPr>
          <w:p w:rsidR="00F33904" w:rsidRPr="00093D2D" w:rsidRDefault="003906AF" w:rsidP="0031285B">
            <w:pPr>
              <w:rPr>
                <w:rFonts w:asciiTheme="majorBidi" w:hAnsiTheme="majorBidi"/>
                <w:sz w:val="20"/>
                <w:szCs w:val="20"/>
              </w:rPr>
            </w:pPr>
            <w:r>
              <w:rPr>
                <w:rFonts w:asciiTheme="majorBidi" w:hAnsiTheme="majorBidi"/>
                <w:sz w:val="20"/>
                <w:szCs w:val="20"/>
              </w:rPr>
              <w:t>August 23, 2025</w:t>
            </w:r>
          </w:p>
        </w:tc>
      </w:tr>
      <w:tr w:rsidR="00F33904" w:rsidTr="0031285B">
        <w:trPr>
          <w:tblCellSpacing w:w="15" w:type="dxa"/>
          <w:jc w:val="center"/>
        </w:trPr>
        <w:tc>
          <w:tcPr>
            <w:tcW w:w="0" w:type="auto"/>
            <w:vAlign w:val="center"/>
            <w:hideMark/>
          </w:tcPr>
          <w:p w:rsidR="00F33904" w:rsidRPr="00093D2D" w:rsidRDefault="00F33904" w:rsidP="0031285B">
            <w:pPr>
              <w:rPr>
                <w:rFonts w:asciiTheme="majorBidi" w:hAnsiTheme="majorBidi"/>
                <w:sz w:val="20"/>
                <w:szCs w:val="20"/>
              </w:rPr>
            </w:pPr>
            <w:r w:rsidRPr="00093D2D">
              <w:rPr>
                <w:rFonts w:asciiTheme="majorBidi" w:hAnsiTheme="majorBidi"/>
                <w:sz w:val="20"/>
                <w:szCs w:val="20"/>
              </w:rPr>
              <w:t>Result Declaration</w:t>
            </w:r>
          </w:p>
        </w:tc>
        <w:tc>
          <w:tcPr>
            <w:tcW w:w="0" w:type="auto"/>
            <w:vAlign w:val="center"/>
            <w:hideMark/>
          </w:tcPr>
          <w:p w:rsidR="00F33904" w:rsidRPr="00093D2D" w:rsidRDefault="003906AF" w:rsidP="0031285B">
            <w:pPr>
              <w:rPr>
                <w:rFonts w:asciiTheme="majorBidi" w:hAnsiTheme="majorBidi"/>
                <w:sz w:val="20"/>
                <w:szCs w:val="20"/>
              </w:rPr>
            </w:pPr>
            <w:r>
              <w:rPr>
                <w:rFonts w:asciiTheme="majorBidi" w:hAnsiTheme="majorBidi"/>
                <w:sz w:val="20"/>
                <w:szCs w:val="20"/>
              </w:rPr>
              <w:t>August 23, 2025</w:t>
            </w:r>
          </w:p>
        </w:tc>
      </w:tr>
      <w:tr w:rsidR="00F33904" w:rsidTr="0031285B">
        <w:trPr>
          <w:tblCellSpacing w:w="15" w:type="dxa"/>
          <w:jc w:val="center"/>
        </w:trPr>
        <w:tc>
          <w:tcPr>
            <w:tcW w:w="0" w:type="auto"/>
            <w:vAlign w:val="center"/>
            <w:hideMark/>
          </w:tcPr>
          <w:p w:rsidR="00F33904" w:rsidRPr="00093D2D" w:rsidRDefault="00F33904" w:rsidP="0031285B">
            <w:pPr>
              <w:rPr>
                <w:rFonts w:asciiTheme="majorBidi" w:hAnsiTheme="majorBidi"/>
                <w:sz w:val="20"/>
                <w:szCs w:val="20"/>
              </w:rPr>
            </w:pPr>
            <w:r w:rsidRPr="00093D2D">
              <w:rPr>
                <w:rFonts w:asciiTheme="majorBidi" w:hAnsiTheme="majorBidi"/>
                <w:sz w:val="20"/>
                <w:szCs w:val="20"/>
              </w:rPr>
              <w:t>Cut-off Release</w:t>
            </w:r>
          </w:p>
        </w:tc>
        <w:tc>
          <w:tcPr>
            <w:tcW w:w="0" w:type="auto"/>
            <w:vAlign w:val="center"/>
            <w:hideMark/>
          </w:tcPr>
          <w:p w:rsidR="00F33904" w:rsidRPr="00093D2D" w:rsidRDefault="00F33904" w:rsidP="0031285B">
            <w:pPr>
              <w:rPr>
                <w:rFonts w:asciiTheme="majorBidi" w:hAnsiTheme="majorBidi"/>
                <w:sz w:val="20"/>
                <w:szCs w:val="20"/>
              </w:rPr>
            </w:pPr>
            <w:r w:rsidRPr="00093D2D">
              <w:rPr>
                <w:rFonts w:asciiTheme="majorBidi" w:hAnsiTheme="majorBidi"/>
                <w:sz w:val="20"/>
                <w:szCs w:val="20"/>
              </w:rPr>
              <w:t>July 2025</w:t>
            </w:r>
          </w:p>
        </w:tc>
      </w:tr>
    </w:tbl>
    <w:p w:rsidR="00F33904" w:rsidRPr="00093D2D" w:rsidRDefault="00F33904" w:rsidP="00F33904">
      <w:pPr>
        <w:pStyle w:val="Heading2"/>
        <w:rPr>
          <w:rFonts w:asciiTheme="majorBidi" w:hAnsiTheme="majorBidi"/>
          <w:sz w:val="24"/>
          <w:szCs w:val="24"/>
        </w:rPr>
      </w:pPr>
      <w:r w:rsidRPr="00093D2D">
        <w:rPr>
          <w:rFonts w:asciiTheme="majorBidi" w:hAnsiTheme="majorBidi"/>
          <w:sz w:val="24"/>
          <w:szCs w:val="24"/>
        </w:rPr>
        <w:t>Strategic Preparation Tips</w:t>
      </w:r>
    </w:p>
    <w:p w:rsidR="00F33904" w:rsidRPr="00093D2D" w:rsidRDefault="00F33904" w:rsidP="00BE30DD">
      <w:pPr>
        <w:numPr>
          <w:ilvl w:val="0"/>
          <w:numId w:val="39"/>
        </w:numPr>
        <w:spacing w:before="100" w:beforeAutospacing="1" w:after="100" w:afterAutospacing="1" w:line="360" w:lineRule="auto"/>
        <w:rPr>
          <w:rFonts w:asciiTheme="majorBidi" w:hAnsiTheme="majorBidi"/>
          <w:sz w:val="20"/>
          <w:szCs w:val="20"/>
        </w:rPr>
      </w:pPr>
      <w:r w:rsidRPr="00093D2D">
        <w:rPr>
          <w:rStyle w:val="Strong"/>
          <w:rFonts w:asciiTheme="majorBidi" w:hAnsiTheme="majorBidi"/>
          <w:b w:val="0"/>
          <w:bCs w:val="0"/>
          <w:sz w:val="20"/>
          <w:szCs w:val="20"/>
        </w:rPr>
        <w:t>Focus on High-Weightage Topics</w:t>
      </w:r>
      <w:r w:rsidRPr="00093D2D">
        <w:rPr>
          <w:rFonts w:asciiTheme="majorBidi" w:hAnsiTheme="majorBidi"/>
          <w:b/>
          <w:bCs/>
          <w:sz w:val="20"/>
          <w:szCs w:val="20"/>
        </w:rPr>
        <w:t xml:space="preserve">: </w:t>
      </w:r>
      <w:r w:rsidRPr="00093D2D">
        <w:rPr>
          <w:rFonts w:asciiTheme="majorBidi" w:hAnsiTheme="majorBidi"/>
          <w:sz w:val="20"/>
          <w:szCs w:val="20"/>
        </w:rPr>
        <w:t>Prioritize subjects like</w:t>
      </w:r>
      <w:r w:rsidRPr="00093D2D">
        <w:rPr>
          <w:rFonts w:asciiTheme="majorBidi" w:hAnsiTheme="majorBidi"/>
          <w:b/>
          <w:bCs/>
          <w:sz w:val="20"/>
          <w:szCs w:val="20"/>
        </w:rPr>
        <w:t xml:space="preserve"> </w:t>
      </w:r>
      <w:proofErr w:type="spellStart"/>
      <w:r w:rsidRPr="00093D2D">
        <w:rPr>
          <w:rStyle w:val="Strong"/>
          <w:rFonts w:asciiTheme="majorBidi" w:hAnsiTheme="majorBidi"/>
          <w:b w:val="0"/>
          <w:bCs w:val="0"/>
          <w:sz w:val="20"/>
          <w:szCs w:val="20"/>
        </w:rPr>
        <w:t>Charak</w:t>
      </w:r>
      <w:proofErr w:type="spellEnd"/>
      <w:r w:rsidRPr="00093D2D">
        <w:rPr>
          <w:rStyle w:val="Strong"/>
          <w:rFonts w:asciiTheme="majorBidi" w:hAnsiTheme="majorBidi"/>
          <w:b w:val="0"/>
          <w:bCs w:val="0"/>
          <w:sz w:val="20"/>
          <w:szCs w:val="20"/>
        </w:rPr>
        <w:t xml:space="preserve"> </w:t>
      </w:r>
      <w:proofErr w:type="spellStart"/>
      <w:r w:rsidRPr="00093D2D">
        <w:rPr>
          <w:rStyle w:val="Strong"/>
          <w:rFonts w:asciiTheme="majorBidi" w:hAnsiTheme="majorBidi"/>
          <w:b w:val="0"/>
          <w:bCs w:val="0"/>
          <w:sz w:val="20"/>
          <w:szCs w:val="20"/>
        </w:rPr>
        <w:t>Samhita</w:t>
      </w:r>
      <w:proofErr w:type="spellEnd"/>
      <w:r w:rsidRPr="00093D2D">
        <w:rPr>
          <w:rFonts w:asciiTheme="majorBidi" w:hAnsiTheme="majorBidi"/>
          <w:sz w:val="20"/>
          <w:szCs w:val="20"/>
        </w:rPr>
        <w:t xml:space="preserve">, </w:t>
      </w:r>
      <w:r w:rsidRPr="00093D2D">
        <w:rPr>
          <w:rStyle w:val="Strong"/>
          <w:rFonts w:asciiTheme="majorBidi" w:hAnsiTheme="majorBidi"/>
          <w:b w:val="0"/>
          <w:bCs w:val="0"/>
          <w:sz w:val="20"/>
          <w:szCs w:val="20"/>
        </w:rPr>
        <w:t>Repertory</w:t>
      </w:r>
      <w:r w:rsidRPr="00093D2D">
        <w:rPr>
          <w:rFonts w:asciiTheme="majorBidi" w:hAnsiTheme="majorBidi"/>
          <w:sz w:val="20"/>
          <w:szCs w:val="20"/>
        </w:rPr>
        <w:t xml:space="preserve">, and </w:t>
      </w:r>
      <w:proofErr w:type="spellStart"/>
      <w:r w:rsidRPr="00093D2D">
        <w:rPr>
          <w:rStyle w:val="Strong"/>
          <w:rFonts w:asciiTheme="majorBidi" w:hAnsiTheme="majorBidi"/>
          <w:b w:val="0"/>
          <w:bCs w:val="0"/>
          <w:sz w:val="20"/>
          <w:szCs w:val="20"/>
        </w:rPr>
        <w:t>Materia</w:t>
      </w:r>
      <w:proofErr w:type="spellEnd"/>
      <w:r w:rsidRPr="00093D2D">
        <w:rPr>
          <w:rStyle w:val="Strong"/>
          <w:rFonts w:asciiTheme="majorBidi" w:hAnsiTheme="majorBidi"/>
          <w:sz w:val="20"/>
          <w:szCs w:val="20"/>
        </w:rPr>
        <w:t xml:space="preserve"> </w:t>
      </w:r>
      <w:proofErr w:type="spellStart"/>
      <w:r w:rsidRPr="00093D2D">
        <w:rPr>
          <w:rStyle w:val="Strong"/>
          <w:rFonts w:asciiTheme="majorBidi" w:hAnsiTheme="majorBidi"/>
          <w:b w:val="0"/>
          <w:bCs w:val="0"/>
          <w:sz w:val="20"/>
          <w:szCs w:val="20"/>
        </w:rPr>
        <w:t>Medica</w:t>
      </w:r>
      <w:proofErr w:type="spellEnd"/>
      <w:r w:rsidRPr="00093D2D">
        <w:rPr>
          <w:rFonts w:asciiTheme="majorBidi" w:hAnsiTheme="majorBidi"/>
          <w:sz w:val="20"/>
          <w:szCs w:val="20"/>
        </w:rPr>
        <w:t>.</w:t>
      </w:r>
    </w:p>
    <w:p w:rsidR="00F33904" w:rsidRPr="00093D2D" w:rsidRDefault="00F33904" w:rsidP="00BE30DD">
      <w:pPr>
        <w:numPr>
          <w:ilvl w:val="0"/>
          <w:numId w:val="39"/>
        </w:numPr>
        <w:spacing w:before="100" w:beforeAutospacing="1" w:after="100" w:afterAutospacing="1" w:line="360" w:lineRule="auto"/>
        <w:rPr>
          <w:rFonts w:asciiTheme="majorBidi" w:hAnsiTheme="majorBidi"/>
          <w:sz w:val="20"/>
          <w:szCs w:val="20"/>
        </w:rPr>
      </w:pPr>
      <w:r w:rsidRPr="00093D2D">
        <w:rPr>
          <w:rStyle w:val="Strong"/>
          <w:rFonts w:asciiTheme="majorBidi" w:hAnsiTheme="majorBidi"/>
          <w:b w:val="0"/>
          <w:bCs w:val="0"/>
          <w:sz w:val="20"/>
          <w:szCs w:val="20"/>
        </w:rPr>
        <w:t>Practice Previous Papers</w:t>
      </w:r>
      <w:r w:rsidRPr="00093D2D">
        <w:rPr>
          <w:rFonts w:asciiTheme="majorBidi" w:hAnsiTheme="majorBidi"/>
          <w:sz w:val="20"/>
          <w:szCs w:val="20"/>
        </w:rPr>
        <w:t>: Regularly solve past year question papers to understand the exam pattern and time management.</w:t>
      </w:r>
    </w:p>
    <w:p w:rsidR="00F33904" w:rsidRPr="00093D2D" w:rsidRDefault="00F33904" w:rsidP="00BE30DD">
      <w:pPr>
        <w:numPr>
          <w:ilvl w:val="0"/>
          <w:numId w:val="39"/>
        </w:numPr>
        <w:spacing w:before="100" w:beforeAutospacing="1" w:after="100" w:afterAutospacing="1" w:line="360" w:lineRule="auto"/>
        <w:rPr>
          <w:rFonts w:asciiTheme="majorBidi" w:hAnsiTheme="majorBidi"/>
          <w:sz w:val="20"/>
          <w:szCs w:val="20"/>
        </w:rPr>
      </w:pPr>
      <w:r w:rsidRPr="00093D2D">
        <w:rPr>
          <w:rStyle w:val="Strong"/>
          <w:rFonts w:asciiTheme="majorBidi" w:hAnsiTheme="majorBidi"/>
          <w:b w:val="0"/>
          <w:bCs w:val="0"/>
          <w:sz w:val="20"/>
          <w:szCs w:val="20"/>
        </w:rPr>
        <w:t>Mock Tests</w:t>
      </w:r>
      <w:r w:rsidRPr="00093D2D">
        <w:rPr>
          <w:rFonts w:asciiTheme="majorBidi" w:hAnsiTheme="majorBidi"/>
          <w:b/>
          <w:bCs/>
          <w:sz w:val="20"/>
          <w:szCs w:val="20"/>
        </w:rPr>
        <w:t>:</w:t>
      </w:r>
      <w:r w:rsidRPr="00093D2D">
        <w:rPr>
          <w:rFonts w:asciiTheme="majorBidi" w:hAnsiTheme="majorBidi"/>
          <w:sz w:val="20"/>
          <w:szCs w:val="20"/>
        </w:rPr>
        <w:t xml:space="preserve"> Take full-length mock tests to simulate exam conditions and improve speed and accuracy.</w:t>
      </w:r>
    </w:p>
    <w:p w:rsidR="006F0745" w:rsidRDefault="00F33904" w:rsidP="006F0745">
      <w:pPr>
        <w:numPr>
          <w:ilvl w:val="0"/>
          <w:numId w:val="39"/>
        </w:numPr>
        <w:spacing w:before="100" w:beforeAutospacing="1" w:after="100" w:afterAutospacing="1" w:line="360" w:lineRule="auto"/>
      </w:pPr>
      <w:r w:rsidRPr="00093D2D">
        <w:rPr>
          <w:rStyle w:val="Strong"/>
          <w:rFonts w:asciiTheme="majorBidi" w:hAnsiTheme="majorBidi"/>
          <w:b w:val="0"/>
          <w:bCs w:val="0"/>
          <w:sz w:val="20"/>
          <w:szCs w:val="20"/>
        </w:rPr>
        <w:t>Stay Updated</w:t>
      </w:r>
      <w:r w:rsidRPr="00093D2D">
        <w:rPr>
          <w:rFonts w:asciiTheme="majorBidi" w:hAnsiTheme="majorBidi"/>
          <w:sz w:val="20"/>
          <w:szCs w:val="20"/>
        </w:rPr>
        <w:t>: Keep an eye on official notifications for any changes in exam patterns or schedules</w:t>
      </w:r>
      <w:r>
        <w:t>.</w:t>
      </w:r>
    </w:p>
    <w:p w:rsidR="00F33904" w:rsidRDefault="00F33904" w:rsidP="00F33904">
      <w:pPr>
        <w:pBdr>
          <w:bottom w:val="single" w:sz="6" w:space="1" w:color="auto"/>
        </w:pBdr>
        <w:spacing w:before="100" w:beforeAutospacing="1" w:after="100" w:afterAutospacing="1"/>
        <w:jc w:val="center"/>
        <w:rPr>
          <w:rFonts w:asciiTheme="majorHAnsi" w:hAnsiTheme="majorHAnsi"/>
          <w:b/>
          <w:bCs/>
          <w:color w:val="FFC000"/>
          <w:sz w:val="50"/>
          <w:szCs w:val="50"/>
          <w14:glow w14:rad="63500">
            <w14:schemeClr w14:val="accent2">
              <w14:alpha w14:val="60000"/>
              <w14:satMod w14:val="175000"/>
            </w14:schemeClr>
          </w14:glow>
        </w:rPr>
      </w:pPr>
      <w:r w:rsidRPr="00F33904">
        <w:rPr>
          <w:rFonts w:asciiTheme="majorHAnsi" w:hAnsiTheme="majorHAnsi"/>
          <w:b/>
          <w:bCs/>
          <w:color w:val="FFC000"/>
          <w:sz w:val="50"/>
          <w:szCs w:val="50"/>
          <w14:glow w14:rad="63500">
            <w14:schemeClr w14:val="accent2">
              <w14:alpha w14:val="60000"/>
              <w14:satMod w14:val="175000"/>
            </w14:schemeClr>
          </w14:glow>
        </w:rPr>
        <w:t>RESULTS</w:t>
      </w:r>
    </w:p>
    <w:p w:rsidR="00F33904" w:rsidRPr="0085480C" w:rsidRDefault="00F33904" w:rsidP="00F33904">
      <w:pPr>
        <w:spacing w:before="100" w:beforeAutospacing="1" w:after="100" w:afterAutospacing="1"/>
        <w:jc w:val="both"/>
        <w:rPr>
          <w:rFonts w:asciiTheme="majorBidi" w:hAnsiTheme="majorBidi"/>
          <w:b/>
          <w:bCs/>
          <w:color w:val="FF0000"/>
          <w:sz w:val="24"/>
          <w:szCs w:val="24"/>
          <w:u w:val="single"/>
        </w:rPr>
      </w:pPr>
      <w:r w:rsidRPr="0085480C">
        <w:rPr>
          <w:rFonts w:asciiTheme="majorBidi" w:hAnsiTheme="majorBidi"/>
          <w:b/>
          <w:bCs/>
          <w:sz w:val="24"/>
          <w:szCs w:val="24"/>
        </w:rPr>
        <w:t>Everything You Need to Know</w:t>
      </w:r>
    </w:p>
    <w:p w:rsidR="00F33904" w:rsidRPr="0085480C" w:rsidRDefault="00F33904" w:rsidP="00D710BC">
      <w:pPr>
        <w:spacing w:before="100" w:beforeAutospacing="1" w:after="100" w:afterAutospacing="1" w:line="360" w:lineRule="auto"/>
        <w:rPr>
          <w:rFonts w:asciiTheme="majorBidi" w:hAnsiTheme="majorBidi"/>
          <w:sz w:val="20"/>
          <w:szCs w:val="20"/>
        </w:rPr>
      </w:pPr>
      <w:r w:rsidRPr="0085480C">
        <w:rPr>
          <w:rFonts w:asciiTheme="majorBidi" w:hAnsiTheme="majorBidi"/>
          <w:sz w:val="20"/>
          <w:szCs w:val="20"/>
        </w:rPr>
        <w:t>The</w:t>
      </w:r>
      <w:r w:rsidRPr="0085480C">
        <w:rPr>
          <w:rFonts w:asciiTheme="majorBidi" w:hAnsiTheme="majorBidi"/>
          <w:b/>
          <w:bCs/>
          <w:sz w:val="20"/>
          <w:szCs w:val="20"/>
        </w:rPr>
        <w:t xml:space="preserve"> </w:t>
      </w:r>
      <w:r w:rsidRPr="0085480C">
        <w:rPr>
          <w:rStyle w:val="Strong"/>
          <w:rFonts w:asciiTheme="majorBidi" w:hAnsiTheme="majorBidi"/>
          <w:b w:val="0"/>
          <w:bCs w:val="0"/>
          <w:sz w:val="20"/>
          <w:szCs w:val="20"/>
        </w:rPr>
        <w:t>All India AYUSH Post Graduate Entrance Test (AIAPGET) 2025</w:t>
      </w:r>
      <w:r w:rsidRPr="0085480C">
        <w:rPr>
          <w:rFonts w:asciiTheme="majorBidi" w:hAnsiTheme="majorBidi"/>
          <w:b/>
          <w:bCs/>
          <w:sz w:val="20"/>
          <w:szCs w:val="20"/>
        </w:rPr>
        <w:t xml:space="preserve"> </w:t>
      </w:r>
      <w:r w:rsidRPr="0085480C">
        <w:rPr>
          <w:rFonts w:asciiTheme="majorBidi" w:hAnsiTheme="majorBidi"/>
          <w:sz w:val="20"/>
          <w:szCs w:val="20"/>
        </w:rPr>
        <w:t>is the gateway to MD/MS/PG</w:t>
      </w:r>
      <w:r w:rsidRPr="0085480C">
        <w:rPr>
          <w:rFonts w:asciiTheme="majorBidi" w:hAnsiTheme="majorBidi"/>
          <w:b/>
          <w:bCs/>
          <w:sz w:val="20"/>
          <w:szCs w:val="20"/>
        </w:rPr>
        <w:t xml:space="preserve"> </w:t>
      </w:r>
      <w:r w:rsidRPr="0085480C">
        <w:rPr>
          <w:rFonts w:asciiTheme="majorBidi" w:hAnsiTheme="majorBidi"/>
          <w:sz w:val="20"/>
          <w:szCs w:val="20"/>
        </w:rPr>
        <w:t>Diploma programs in</w:t>
      </w:r>
      <w:r w:rsidRPr="0085480C">
        <w:rPr>
          <w:rFonts w:asciiTheme="majorBidi" w:hAnsiTheme="majorBidi"/>
          <w:b/>
          <w:bCs/>
          <w:sz w:val="20"/>
          <w:szCs w:val="20"/>
        </w:rPr>
        <w:t xml:space="preserve"> </w:t>
      </w:r>
      <w:r w:rsidRPr="0085480C">
        <w:rPr>
          <w:rStyle w:val="Strong"/>
          <w:rFonts w:asciiTheme="majorBidi" w:hAnsiTheme="majorBidi"/>
          <w:b w:val="0"/>
          <w:bCs w:val="0"/>
          <w:sz w:val="20"/>
          <w:szCs w:val="20"/>
        </w:rPr>
        <w:t xml:space="preserve">Ayurveda, </w:t>
      </w:r>
      <w:proofErr w:type="spellStart"/>
      <w:r w:rsidRPr="0085480C">
        <w:rPr>
          <w:rStyle w:val="Strong"/>
          <w:rFonts w:asciiTheme="majorBidi" w:hAnsiTheme="majorBidi"/>
          <w:b w:val="0"/>
          <w:bCs w:val="0"/>
          <w:sz w:val="20"/>
          <w:szCs w:val="20"/>
        </w:rPr>
        <w:t>Unani</w:t>
      </w:r>
      <w:proofErr w:type="spellEnd"/>
      <w:r w:rsidRPr="0085480C">
        <w:rPr>
          <w:rStyle w:val="Strong"/>
          <w:rFonts w:asciiTheme="majorBidi" w:hAnsiTheme="majorBidi"/>
          <w:b w:val="0"/>
          <w:bCs w:val="0"/>
          <w:sz w:val="20"/>
          <w:szCs w:val="20"/>
        </w:rPr>
        <w:t>, Siddha, and Homeopathy</w:t>
      </w:r>
      <w:r w:rsidRPr="0085480C">
        <w:rPr>
          <w:rFonts w:asciiTheme="majorBidi" w:hAnsiTheme="majorBidi"/>
          <w:b/>
          <w:bCs/>
          <w:sz w:val="20"/>
          <w:szCs w:val="20"/>
        </w:rPr>
        <w:t xml:space="preserve">. </w:t>
      </w:r>
      <w:r w:rsidRPr="0085480C">
        <w:rPr>
          <w:rFonts w:asciiTheme="majorBidi" w:hAnsiTheme="majorBidi"/>
          <w:sz w:val="20"/>
          <w:szCs w:val="20"/>
        </w:rPr>
        <w:t>Conducted by the</w:t>
      </w:r>
      <w:r w:rsidRPr="0085480C">
        <w:rPr>
          <w:rFonts w:asciiTheme="majorBidi" w:hAnsiTheme="majorBidi"/>
          <w:b/>
          <w:bCs/>
          <w:sz w:val="20"/>
          <w:szCs w:val="20"/>
        </w:rPr>
        <w:t xml:space="preserve"> </w:t>
      </w:r>
      <w:r w:rsidRPr="0085480C">
        <w:rPr>
          <w:rStyle w:val="Strong"/>
          <w:rFonts w:asciiTheme="majorBidi" w:hAnsiTheme="majorBidi"/>
          <w:b w:val="0"/>
          <w:bCs w:val="0"/>
          <w:sz w:val="20"/>
          <w:szCs w:val="20"/>
        </w:rPr>
        <w:t>National Testing Agency (NTA)</w:t>
      </w:r>
      <w:r w:rsidRPr="0085480C">
        <w:rPr>
          <w:rFonts w:asciiTheme="majorBidi" w:hAnsiTheme="majorBidi"/>
          <w:b/>
          <w:bCs/>
          <w:sz w:val="20"/>
          <w:szCs w:val="20"/>
        </w:rPr>
        <w:t xml:space="preserve">, </w:t>
      </w:r>
      <w:r w:rsidRPr="0085480C">
        <w:rPr>
          <w:rFonts w:asciiTheme="majorBidi" w:hAnsiTheme="majorBidi"/>
          <w:sz w:val="20"/>
          <w:szCs w:val="20"/>
        </w:rPr>
        <w:t>the exam assesses candidates' proficiency in their respective undergraduate curricula.</w:t>
      </w:r>
    </w:p>
    <w:p w:rsidR="001D2587" w:rsidRDefault="001D2587" w:rsidP="00F33904">
      <w:pPr>
        <w:pStyle w:val="Heading2"/>
        <w:rPr>
          <w:rFonts w:asciiTheme="majorBidi" w:hAnsiTheme="majorBidi"/>
          <w:sz w:val="24"/>
          <w:szCs w:val="24"/>
        </w:rPr>
      </w:pPr>
    </w:p>
    <w:p w:rsidR="001D2587" w:rsidRDefault="001D2587" w:rsidP="00F33904">
      <w:pPr>
        <w:pStyle w:val="Heading2"/>
        <w:rPr>
          <w:rFonts w:asciiTheme="majorBidi" w:hAnsiTheme="majorBidi"/>
          <w:sz w:val="24"/>
          <w:szCs w:val="24"/>
        </w:rPr>
      </w:pPr>
    </w:p>
    <w:p w:rsidR="001D2587" w:rsidRDefault="001D2587" w:rsidP="00F33904">
      <w:pPr>
        <w:pStyle w:val="Heading2"/>
        <w:rPr>
          <w:rFonts w:asciiTheme="majorBidi" w:hAnsiTheme="majorBidi"/>
          <w:sz w:val="24"/>
          <w:szCs w:val="24"/>
        </w:rPr>
      </w:pPr>
    </w:p>
    <w:p w:rsidR="001D2587" w:rsidRDefault="001D2587" w:rsidP="00F33904">
      <w:pPr>
        <w:pStyle w:val="Heading2"/>
        <w:rPr>
          <w:rFonts w:asciiTheme="majorBidi" w:hAnsiTheme="majorBidi"/>
          <w:sz w:val="24"/>
          <w:szCs w:val="24"/>
        </w:rPr>
      </w:pPr>
    </w:p>
    <w:p w:rsidR="00F33904" w:rsidRPr="0085480C" w:rsidRDefault="00F33904" w:rsidP="00F33904">
      <w:pPr>
        <w:pStyle w:val="Heading2"/>
        <w:rPr>
          <w:rFonts w:asciiTheme="majorBidi" w:hAnsiTheme="majorBidi"/>
          <w:sz w:val="24"/>
          <w:szCs w:val="24"/>
        </w:rPr>
      </w:pPr>
      <w:r w:rsidRPr="0085480C">
        <w:rPr>
          <w:rFonts w:asciiTheme="majorBidi" w:hAnsiTheme="majorBidi"/>
          <w:sz w:val="24"/>
          <w:szCs w:val="24"/>
        </w:rPr>
        <w:lastRenderedPageBreak/>
        <w:t>AIAPGET 2025 Result Declaration – Tentative Timeline</w:t>
      </w: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2330"/>
        <w:gridCol w:w="2354"/>
      </w:tblGrid>
      <w:tr w:rsidR="00F33904" w:rsidRPr="0085480C" w:rsidTr="0031285B">
        <w:trPr>
          <w:tblHeader/>
          <w:tblCellSpacing w:w="15" w:type="dxa"/>
          <w:jc w:val="center"/>
        </w:trPr>
        <w:tc>
          <w:tcPr>
            <w:tcW w:w="0" w:type="auto"/>
            <w:shd w:val="clear" w:color="auto" w:fill="CCCC00"/>
            <w:vAlign w:val="center"/>
            <w:hideMark/>
          </w:tcPr>
          <w:p w:rsidR="00F33904" w:rsidRPr="0085480C" w:rsidRDefault="00F33904" w:rsidP="0031285B">
            <w:pPr>
              <w:jc w:val="center"/>
              <w:rPr>
                <w:rFonts w:asciiTheme="majorBidi" w:hAnsiTheme="majorBidi"/>
                <w:b/>
                <w:bCs/>
                <w:color w:val="FF0000"/>
                <w:sz w:val="24"/>
                <w:szCs w:val="24"/>
              </w:rPr>
            </w:pPr>
            <w:r w:rsidRPr="0085480C">
              <w:rPr>
                <w:rStyle w:val="Strong"/>
                <w:rFonts w:asciiTheme="majorBidi" w:hAnsiTheme="majorBidi"/>
                <w:color w:val="FF0000"/>
              </w:rPr>
              <w:t>Event</w:t>
            </w:r>
          </w:p>
        </w:tc>
        <w:tc>
          <w:tcPr>
            <w:tcW w:w="0" w:type="auto"/>
            <w:shd w:val="clear" w:color="auto" w:fill="CCCC00"/>
            <w:vAlign w:val="center"/>
            <w:hideMark/>
          </w:tcPr>
          <w:p w:rsidR="00F33904" w:rsidRPr="0085480C" w:rsidRDefault="00F33904" w:rsidP="0031285B">
            <w:pPr>
              <w:jc w:val="center"/>
              <w:rPr>
                <w:rFonts w:asciiTheme="majorBidi" w:hAnsiTheme="majorBidi"/>
                <w:b/>
                <w:bCs/>
                <w:color w:val="FF0000"/>
                <w:sz w:val="24"/>
                <w:szCs w:val="24"/>
              </w:rPr>
            </w:pPr>
            <w:r w:rsidRPr="0085480C">
              <w:rPr>
                <w:rStyle w:val="Strong"/>
                <w:rFonts w:asciiTheme="majorBidi" w:hAnsiTheme="majorBidi"/>
                <w:color w:val="FF0000"/>
              </w:rPr>
              <w:t>Tentative Date</w:t>
            </w:r>
          </w:p>
        </w:tc>
      </w:tr>
      <w:tr w:rsidR="00F33904" w:rsidRPr="0085480C" w:rsidTr="0031285B">
        <w:trPr>
          <w:tblCellSpacing w:w="15" w:type="dxa"/>
          <w:jc w:val="center"/>
        </w:trPr>
        <w:tc>
          <w:tcPr>
            <w:tcW w:w="0" w:type="auto"/>
            <w:vAlign w:val="center"/>
            <w:hideMark/>
          </w:tcPr>
          <w:p w:rsidR="00F33904" w:rsidRPr="003E10D5" w:rsidRDefault="00F33904" w:rsidP="0031285B">
            <w:pPr>
              <w:rPr>
                <w:rFonts w:asciiTheme="majorBidi" w:hAnsiTheme="majorBidi"/>
                <w:b/>
                <w:bCs/>
                <w:sz w:val="20"/>
                <w:szCs w:val="20"/>
              </w:rPr>
            </w:pPr>
            <w:r w:rsidRPr="003E10D5">
              <w:rPr>
                <w:rStyle w:val="Strong"/>
                <w:rFonts w:asciiTheme="majorBidi" w:hAnsiTheme="majorBidi"/>
                <w:b w:val="0"/>
                <w:bCs w:val="0"/>
                <w:sz w:val="20"/>
                <w:szCs w:val="20"/>
              </w:rPr>
              <w:t>AIAPGET 2025 Exam Date</w:t>
            </w:r>
          </w:p>
        </w:tc>
        <w:tc>
          <w:tcPr>
            <w:tcW w:w="0" w:type="auto"/>
            <w:vAlign w:val="center"/>
            <w:hideMark/>
          </w:tcPr>
          <w:p w:rsidR="00F33904" w:rsidRPr="003E10D5" w:rsidRDefault="006305A7" w:rsidP="0031285B">
            <w:pPr>
              <w:rPr>
                <w:rFonts w:asciiTheme="majorBidi" w:hAnsiTheme="majorBidi"/>
                <w:sz w:val="20"/>
                <w:szCs w:val="20"/>
              </w:rPr>
            </w:pPr>
            <w:r w:rsidRPr="003E10D5">
              <w:rPr>
                <w:rFonts w:asciiTheme="majorBidi" w:hAnsiTheme="majorBidi"/>
                <w:sz w:val="20"/>
                <w:szCs w:val="20"/>
              </w:rPr>
              <w:t>4</w:t>
            </w:r>
            <w:r w:rsidRPr="003E10D5">
              <w:rPr>
                <w:rFonts w:asciiTheme="majorBidi" w:hAnsiTheme="majorBidi"/>
                <w:sz w:val="20"/>
                <w:szCs w:val="20"/>
                <w:vertAlign w:val="superscript"/>
              </w:rPr>
              <w:t>th</w:t>
            </w:r>
            <w:r w:rsidRPr="003E10D5">
              <w:rPr>
                <w:rFonts w:asciiTheme="majorBidi" w:hAnsiTheme="majorBidi"/>
                <w:sz w:val="20"/>
                <w:szCs w:val="20"/>
              </w:rPr>
              <w:t xml:space="preserve"> </w:t>
            </w:r>
            <w:r w:rsidR="00F33904" w:rsidRPr="003E10D5">
              <w:rPr>
                <w:rFonts w:asciiTheme="majorBidi" w:hAnsiTheme="majorBidi"/>
                <w:sz w:val="20"/>
                <w:szCs w:val="20"/>
              </w:rPr>
              <w:t xml:space="preserve"> week of July 2025</w:t>
            </w:r>
          </w:p>
        </w:tc>
      </w:tr>
      <w:tr w:rsidR="00F33904" w:rsidRPr="0085480C" w:rsidTr="0031285B">
        <w:trPr>
          <w:tblCellSpacing w:w="15" w:type="dxa"/>
          <w:jc w:val="center"/>
        </w:trPr>
        <w:tc>
          <w:tcPr>
            <w:tcW w:w="0" w:type="auto"/>
            <w:vAlign w:val="center"/>
            <w:hideMark/>
          </w:tcPr>
          <w:p w:rsidR="00F33904" w:rsidRPr="003E10D5" w:rsidRDefault="00F33904" w:rsidP="0031285B">
            <w:pPr>
              <w:rPr>
                <w:rFonts w:asciiTheme="majorBidi" w:hAnsiTheme="majorBidi"/>
                <w:b/>
                <w:bCs/>
                <w:sz w:val="20"/>
                <w:szCs w:val="20"/>
              </w:rPr>
            </w:pPr>
            <w:r w:rsidRPr="003E10D5">
              <w:rPr>
                <w:rStyle w:val="Strong"/>
                <w:rFonts w:asciiTheme="majorBidi" w:hAnsiTheme="majorBidi"/>
                <w:b w:val="0"/>
                <w:bCs w:val="0"/>
                <w:sz w:val="20"/>
                <w:szCs w:val="20"/>
              </w:rPr>
              <w:t>Provisional Answer Key</w:t>
            </w:r>
          </w:p>
        </w:tc>
        <w:tc>
          <w:tcPr>
            <w:tcW w:w="0" w:type="auto"/>
            <w:vAlign w:val="center"/>
            <w:hideMark/>
          </w:tcPr>
          <w:p w:rsidR="00F33904" w:rsidRPr="003E10D5" w:rsidRDefault="006305A7" w:rsidP="0031285B">
            <w:pPr>
              <w:rPr>
                <w:rFonts w:asciiTheme="majorBidi" w:hAnsiTheme="majorBidi"/>
                <w:sz w:val="20"/>
                <w:szCs w:val="20"/>
              </w:rPr>
            </w:pPr>
            <w:r w:rsidRPr="003E10D5">
              <w:rPr>
                <w:rFonts w:asciiTheme="majorBidi" w:hAnsiTheme="majorBidi"/>
                <w:sz w:val="20"/>
                <w:szCs w:val="20"/>
              </w:rPr>
              <w:t>5th</w:t>
            </w:r>
            <w:r w:rsidR="00F33904" w:rsidRPr="003E10D5">
              <w:rPr>
                <w:rFonts w:asciiTheme="majorBidi" w:hAnsiTheme="majorBidi"/>
                <w:sz w:val="20"/>
                <w:szCs w:val="20"/>
              </w:rPr>
              <w:t xml:space="preserve"> week of August 2025</w:t>
            </w:r>
          </w:p>
        </w:tc>
      </w:tr>
      <w:tr w:rsidR="00F33904" w:rsidRPr="0085480C" w:rsidTr="0031285B">
        <w:trPr>
          <w:tblCellSpacing w:w="15" w:type="dxa"/>
          <w:jc w:val="center"/>
        </w:trPr>
        <w:tc>
          <w:tcPr>
            <w:tcW w:w="0" w:type="auto"/>
            <w:vAlign w:val="center"/>
            <w:hideMark/>
          </w:tcPr>
          <w:p w:rsidR="00F33904" w:rsidRPr="003E10D5" w:rsidRDefault="00F33904" w:rsidP="0031285B">
            <w:pPr>
              <w:rPr>
                <w:rFonts w:asciiTheme="majorBidi" w:hAnsiTheme="majorBidi"/>
                <w:b/>
                <w:bCs/>
                <w:sz w:val="20"/>
                <w:szCs w:val="20"/>
              </w:rPr>
            </w:pPr>
            <w:r w:rsidRPr="003E10D5">
              <w:rPr>
                <w:rStyle w:val="Strong"/>
                <w:rFonts w:asciiTheme="majorBidi" w:hAnsiTheme="majorBidi"/>
                <w:b w:val="0"/>
                <w:bCs w:val="0"/>
                <w:sz w:val="20"/>
                <w:szCs w:val="20"/>
              </w:rPr>
              <w:t>Final Answer Key</w:t>
            </w:r>
          </w:p>
        </w:tc>
        <w:tc>
          <w:tcPr>
            <w:tcW w:w="0" w:type="auto"/>
            <w:vAlign w:val="center"/>
            <w:hideMark/>
          </w:tcPr>
          <w:p w:rsidR="00F33904" w:rsidRPr="003E10D5" w:rsidRDefault="006305A7" w:rsidP="0031285B">
            <w:pPr>
              <w:rPr>
                <w:rFonts w:asciiTheme="majorBidi" w:hAnsiTheme="majorBidi"/>
                <w:sz w:val="20"/>
                <w:szCs w:val="20"/>
              </w:rPr>
            </w:pPr>
            <w:r w:rsidRPr="003E10D5">
              <w:rPr>
                <w:rFonts w:asciiTheme="majorBidi" w:hAnsiTheme="majorBidi"/>
                <w:sz w:val="20"/>
                <w:szCs w:val="20"/>
              </w:rPr>
              <w:t>2</w:t>
            </w:r>
            <w:r w:rsidR="00F33904" w:rsidRPr="003E10D5">
              <w:rPr>
                <w:rFonts w:asciiTheme="majorBidi" w:hAnsiTheme="majorBidi"/>
                <w:sz w:val="20"/>
                <w:szCs w:val="20"/>
              </w:rPr>
              <w:t>3rd week of August 2025</w:t>
            </w:r>
          </w:p>
        </w:tc>
      </w:tr>
      <w:tr w:rsidR="00F33904" w:rsidRPr="0085480C" w:rsidTr="0031285B">
        <w:trPr>
          <w:tblCellSpacing w:w="15" w:type="dxa"/>
          <w:jc w:val="center"/>
        </w:trPr>
        <w:tc>
          <w:tcPr>
            <w:tcW w:w="0" w:type="auto"/>
            <w:vAlign w:val="center"/>
            <w:hideMark/>
          </w:tcPr>
          <w:p w:rsidR="00F33904" w:rsidRPr="003E10D5" w:rsidRDefault="00F33904" w:rsidP="0031285B">
            <w:pPr>
              <w:rPr>
                <w:rFonts w:asciiTheme="majorBidi" w:hAnsiTheme="majorBidi"/>
                <w:b/>
                <w:bCs/>
                <w:sz w:val="20"/>
                <w:szCs w:val="20"/>
              </w:rPr>
            </w:pPr>
            <w:r w:rsidRPr="003E10D5">
              <w:rPr>
                <w:rStyle w:val="Strong"/>
                <w:rFonts w:asciiTheme="majorBidi" w:hAnsiTheme="majorBidi"/>
                <w:b w:val="0"/>
                <w:bCs w:val="0"/>
                <w:sz w:val="20"/>
                <w:szCs w:val="20"/>
              </w:rPr>
              <w:t>Result Declaration</w:t>
            </w:r>
          </w:p>
        </w:tc>
        <w:tc>
          <w:tcPr>
            <w:tcW w:w="0" w:type="auto"/>
            <w:vAlign w:val="center"/>
            <w:hideMark/>
          </w:tcPr>
          <w:p w:rsidR="00F33904" w:rsidRPr="003E10D5" w:rsidRDefault="006305A7" w:rsidP="0031285B">
            <w:pPr>
              <w:rPr>
                <w:rFonts w:asciiTheme="majorBidi" w:hAnsiTheme="majorBidi"/>
                <w:sz w:val="20"/>
                <w:szCs w:val="20"/>
              </w:rPr>
            </w:pPr>
            <w:r w:rsidRPr="003E10D5">
              <w:rPr>
                <w:rFonts w:asciiTheme="majorBidi" w:hAnsiTheme="majorBidi"/>
                <w:sz w:val="20"/>
                <w:szCs w:val="20"/>
              </w:rPr>
              <w:t>2</w:t>
            </w:r>
            <w:r w:rsidR="00F33904" w:rsidRPr="003E10D5">
              <w:rPr>
                <w:rFonts w:asciiTheme="majorBidi" w:hAnsiTheme="majorBidi"/>
                <w:sz w:val="20"/>
                <w:szCs w:val="20"/>
              </w:rPr>
              <w:t>3rd week of August 2025</w:t>
            </w:r>
          </w:p>
        </w:tc>
      </w:tr>
      <w:tr w:rsidR="00F33904" w:rsidRPr="0085480C" w:rsidTr="0031285B">
        <w:trPr>
          <w:tblCellSpacing w:w="15" w:type="dxa"/>
          <w:jc w:val="center"/>
        </w:trPr>
        <w:tc>
          <w:tcPr>
            <w:tcW w:w="0" w:type="auto"/>
            <w:vAlign w:val="center"/>
            <w:hideMark/>
          </w:tcPr>
          <w:p w:rsidR="00F33904" w:rsidRPr="003E10D5" w:rsidRDefault="00F33904" w:rsidP="0031285B">
            <w:pPr>
              <w:rPr>
                <w:rFonts w:asciiTheme="majorBidi" w:hAnsiTheme="majorBidi"/>
                <w:b/>
                <w:bCs/>
                <w:sz w:val="20"/>
                <w:szCs w:val="20"/>
              </w:rPr>
            </w:pPr>
            <w:proofErr w:type="spellStart"/>
            <w:r w:rsidRPr="003E10D5">
              <w:rPr>
                <w:rStyle w:val="Strong"/>
                <w:rFonts w:asciiTheme="majorBidi" w:hAnsiTheme="majorBidi"/>
                <w:b w:val="0"/>
                <w:bCs w:val="0"/>
                <w:sz w:val="20"/>
                <w:szCs w:val="20"/>
              </w:rPr>
              <w:t>Counseling</w:t>
            </w:r>
            <w:proofErr w:type="spellEnd"/>
            <w:r w:rsidRPr="003E10D5">
              <w:rPr>
                <w:rStyle w:val="Strong"/>
                <w:rFonts w:asciiTheme="majorBidi" w:hAnsiTheme="majorBidi"/>
                <w:b w:val="0"/>
                <w:bCs w:val="0"/>
                <w:sz w:val="20"/>
                <w:szCs w:val="20"/>
              </w:rPr>
              <w:t xml:space="preserve"> Begins</w:t>
            </w:r>
          </w:p>
        </w:tc>
        <w:tc>
          <w:tcPr>
            <w:tcW w:w="0" w:type="auto"/>
            <w:vAlign w:val="center"/>
            <w:hideMark/>
          </w:tcPr>
          <w:p w:rsidR="00F33904" w:rsidRPr="003E10D5" w:rsidRDefault="00F33904" w:rsidP="0031285B">
            <w:pPr>
              <w:rPr>
                <w:rFonts w:asciiTheme="majorBidi" w:hAnsiTheme="majorBidi"/>
                <w:sz w:val="20"/>
                <w:szCs w:val="20"/>
              </w:rPr>
            </w:pPr>
            <w:r w:rsidRPr="003E10D5">
              <w:rPr>
                <w:rFonts w:asciiTheme="majorBidi" w:hAnsiTheme="majorBidi"/>
                <w:sz w:val="20"/>
                <w:szCs w:val="20"/>
              </w:rPr>
              <w:t>September 2025</w:t>
            </w:r>
          </w:p>
        </w:tc>
      </w:tr>
    </w:tbl>
    <w:p w:rsidR="00F33904" w:rsidRPr="008161FF" w:rsidRDefault="00F33904" w:rsidP="00F33904">
      <w:pPr>
        <w:spacing w:before="100" w:beforeAutospacing="1" w:after="100" w:afterAutospacing="1"/>
        <w:rPr>
          <w:rFonts w:asciiTheme="majorBidi" w:hAnsiTheme="majorBidi"/>
          <w:b/>
          <w:bCs/>
          <w:i/>
          <w:iCs/>
          <w:color w:val="FF0000"/>
        </w:rPr>
      </w:pPr>
      <w:r w:rsidRPr="008161FF">
        <w:rPr>
          <w:rStyle w:val="Emphasis"/>
          <w:rFonts w:asciiTheme="majorBidi" w:hAnsiTheme="majorBidi"/>
          <w:b/>
          <w:bCs/>
          <w:i w:val="0"/>
          <w:iCs w:val="0"/>
          <w:color w:val="FF0000"/>
        </w:rPr>
        <w:t>Note: All dates are tentative and subject to official announcements.</w:t>
      </w:r>
    </w:p>
    <w:p w:rsidR="00F33904" w:rsidRPr="0085480C" w:rsidRDefault="00F33904" w:rsidP="00F33904">
      <w:pPr>
        <w:pStyle w:val="Heading2"/>
        <w:rPr>
          <w:rFonts w:asciiTheme="majorBidi" w:hAnsiTheme="majorBidi"/>
          <w:sz w:val="24"/>
          <w:szCs w:val="24"/>
        </w:rPr>
      </w:pPr>
      <w:r w:rsidRPr="0085480C">
        <w:rPr>
          <w:rFonts w:asciiTheme="majorBidi" w:hAnsiTheme="majorBidi"/>
          <w:sz w:val="24"/>
          <w:szCs w:val="24"/>
        </w:rPr>
        <w:t>How to Check Your AIAPGET 2025 Result</w:t>
      </w:r>
    </w:p>
    <w:p w:rsidR="00F33904" w:rsidRPr="0085480C" w:rsidRDefault="00F33904" w:rsidP="00BE30DD">
      <w:pPr>
        <w:numPr>
          <w:ilvl w:val="0"/>
          <w:numId w:val="40"/>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Visit the Official Website</w:t>
      </w:r>
      <w:r w:rsidRPr="0085480C">
        <w:rPr>
          <w:rFonts w:asciiTheme="majorBidi" w:hAnsiTheme="majorBidi"/>
          <w:sz w:val="20"/>
          <w:szCs w:val="20"/>
        </w:rPr>
        <w:t>: Go to the official NTA AIAPGET portal.</w:t>
      </w:r>
    </w:p>
    <w:p w:rsidR="00F33904" w:rsidRPr="0085480C" w:rsidRDefault="00F33904" w:rsidP="00BE30DD">
      <w:pPr>
        <w:numPr>
          <w:ilvl w:val="0"/>
          <w:numId w:val="40"/>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Login</w:t>
      </w:r>
      <w:r w:rsidRPr="0085480C">
        <w:rPr>
          <w:rFonts w:asciiTheme="majorBidi" w:hAnsiTheme="majorBidi"/>
          <w:sz w:val="20"/>
          <w:szCs w:val="20"/>
        </w:rPr>
        <w:t xml:space="preserve">: Enter your </w:t>
      </w:r>
      <w:r w:rsidRPr="0085480C">
        <w:rPr>
          <w:rStyle w:val="Strong"/>
          <w:rFonts w:asciiTheme="majorBidi" w:hAnsiTheme="majorBidi"/>
          <w:b w:val="0"/>
          <w:bCs w:val="0"/>
          <w:sz w:val="20"/>
          <w:szCs w:val="20"/>
        </w:rPr>
        <w:t>Application Number</w:t>
      </w:r>
      <w:r w:rsidRPr="0085480C">
        <w:rPr>
          <w:rFonts w:asciiTheme="majorBidi" w:hAnsiTheme="majorBidi"/>
          <w:sz w:val="20"/>
          <w:szCs w:val="20"/>
        </w:rPr>
        <w:t xml:space="preserve">, </w:t>
      </w:r>
      <w:r w:rsidRPr="0085480C">
        <w:rPr>
          <w:rStyle w:val="Strong"/>
          <w:rFonts w:asciiTheme="majorBidi" w:hAnsiTheme="majorBidi"/>
          <w:b w:val="0"/>
          <w:bCs w:val="0"/>
          <w:sz w:val="20"/>
          <w:szCs w:val="20"/>
        </w:rPr>
        <w:t>Date of Birth</w:t>
      </w:r>
      <w:r w:rsidRPr="0085480C">
        <w:rPr>
          <w:rFonts w:asciiTheme="majorBidi" w:hAnsiTheme="majorBidi"/>
          <w:sz w:val="20"/>
          <w:szCs w:val="20"/>
        </w:rPr>
        <w:t xml:space="preserve">, and </w:t>
      </w:r>
      <w:r w:rsidRPr="0085480C">
        <w:rPr>
          <w:rStyle w:val="Strong"/>
          <w:rFonts w:asciiTheme="majorBidi" w:hAnsiTheme="majorBidi"/>
          <w:b w:val="0"/>
          <w:bCs w:val="0"/>
          <w:sz w:val="20"/>
          <w:szCs w:val="20"/>
        </w:rPr>
        <w:t>Security Pin</w:t>
      </w:r>
      <w:r w:rsidRPr="0085480C">
        <w:rPr>
          <w:rFonts w:asciiTheme="majorBidi" w:hAnsiTheme="majorBidi"/>
          <w:sz w:val="20"/>
          <w:szCs w:val="20"/>
        </w:rPr>
        <w:t>.</w:t>
      </w:r>
    </w:p>
    <w:p w:rsidR="00F33904" w:rsidRPr="0085480C" w:rsidRDefault="00F33904" w:rsidP="00BE30DD">
      <w:pPr>
        <w:numPr>
          <w:ilvl w:val="0"/>
          <w:numId w:val="40"/>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Download Scorecard</w:t>
      </w:r>
      <w:r w:rsidRPr="0085480C">
        <w:rPr>
          <w:rFonts w:asciiTheme="majorBidi" w:hAnsiTheme="majorBidi"/>
          <w:sz w:val="20"/>
          <w:szCs w:val="20"/>
        </w:rPr>
        <w:t>: Your result will appear on the screen. Download and take a printout for future reference.</w:t>
      </w:r>
    </w:p>
    <w:p w:rsidR="00F33904" w:rsidRPr="008161FF" w:rsidRDefault="00F33904" w:rsidP="00F33904">
      <w:pPr>
        <w:spacing w:before="100" w:beforeAutospacing="1" w:after="100" w:afterAutospacing="1"/>
        <w:rPr>
          <w:rFonts w:asciiTheme="majorBidi" w:hAnsiTheme="majorBidi"/>
          <w:b/>
          <w:bCs/>
          <w:i/>
          <w:iCs/>
          <w:color w:val="FF0000"/>
          <w:sz w:val="24"/>
          <w:szCs w:val="24"/>
        </w:rPr>
      </w:pPr>
      <w:r w:rsidRPr="008161FF">
        <w:rPr>
          <w:rStyle w:val="Emphasis"/>
          <w:rFonts w:asciiTheme="majorBidi" w:hAnsiTheme="majorBidi"/>
          <w:b/>
          <w:bCs/>
          <w:i w:val="0"/>
          <w:iCs w:val="0"/>
          <w:color w:val="FF0000"/>
          <w:sz w:val="24"/>
          <w:szCs w:val="24"/>
        </w:rPr>
        <w:t>Note: The result will be available in online mode only. No physical scorecards will be sent.</w:t>
      </w:r>
    </w:p>
    <w:p w:rsidR="00F33904" w:rsidRPr="0085480C" w:rsidRDefault="00F33904" w:rsidP="00D710BC">
      <w:pPr>
        <w:pStyle w:val="Heading2"/>
        <w:spacing w:line="360" w:lineRule="auto"/>
        <w:rPr>
          <w:rFonts w:asciiTheme="majorBidi" w:hAnsiTheme="majorBidi"/>
          <w:b w:val="0"/>
          <w:bCs w:val="0"/>
          <w:sz w:val="20"/>
          <w:szCs w:val="20"/>
        </w:rPr>
      </w:pPr>
      <w:r w:rsidRPr="0085480C">
        <w:rPr>
          <w:rFonts w:asciiTheme="majorBidi" w:hAnsiTheme="majorBidi"/>
          <w:b w:val="0"/>
          <w:bCs w:val="0"/>
          <w:sz w:val="20"/>
          <w:szCs w:val="20"/>
        </w:rPr>
        <w:t>AIAPGET 2025 Scorecard – Key Details</w:t>
      </w:r>
    </w:p>
    <w:p w:rsidR="00F33904" w:rsidRPr="0085480C" w:rsidRDefault="00F33904" w:rsidP="00D710BC">
      <w:pPr>
        <w:spacing w:before="100" w:beforeAutospacing="1" w:after="100" w:afterAutospacing="1" w:line="360" w:lineRule="auto"/>
        <w:rPr>
          <w:rFonts w:asciiTheme="majorBidi" w:hAnsiTheme="majorBidi"/>
          <w:sz w:val="20"/>
          <w:szCs w:val="20"/>
        </w:rPr>
      </w:pPr>
      <w:r w:rsidRPr="0085480C">
        <w:rPr>
          <w:rFonts w:asciiTheme="majorBidi" w:hAnsiTheme="majorBidi"/>
          <w:sz w:val="20"/>
          <w:szCs w:val="20"/>
        </w:rPr>
        <w:t>Your AIAPGET 2025 scorecard will include:</w:t>
      </w:r>
    </w:p>
    <w:p w:rsidR="00F33904" w:rsidRPr="0085480C" w:rsidRDefault="00F33904" w:rsidP="00BE30DD">
      <w:pPr>
        <w:numPr>
          <w:ilvl w:val="0"/>
          <w:numId w:val="41"/>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Candidate’s Name</w:t>
      </w:r>
    </w:p>
    <w:p w:rsidR="00F33904" w:rsidRPr="0085480C" w:rsidRDefault="00F33904" w:rsidP="00BE30DD">
      <w:pPr>
        <w:numPr>
          <w:ilvl w:val="0"/>
          <w:numId w:val="41"/>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Roll Number</w:t>
      </w:r>
    </w:p>
    <w:p w:rsidR="00F33904" w:rsidRPr="0085480C" w:rsidRDefault="00F33904" w:rsidP="00BE30DD">
      <w:pPr>
        <w:numPr>
          <w:ilvl w:val="0"/>
          <w:numId w:val="41"/>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Application Number</w:t>
      </w:r>
    </w:p>
    <w:p w:rsidR="00F33904" w:rsidRPr="0085480C" w:rsidRDefault="00F33904" w:rsidP="00BE30DD">
      <w:pPr>
        <w:numPr>
          <w:ilvl w:val="0"/>
          <w:numId w:val="41"/>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Category/Sub-Category</w:t>
      </w:r>
    </w:p>
    <w:p w:rsidR="00F33904" w:rsidRPr="0085480C" w:rsidRDefault="00F33904" w:rsidP="00BE30DD">
      <w:pPr>
        <w:numPr>
          <w:ilvl w:val="0"/>
          <w:numId w:val="41"/>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Total Marks Obtained</w:t>
      </w:r>
    </w:p>
    <w:p w:rsidR="00F33904" w:rsidRPr="0085480C" w:rsidRDefault="00F33904" w:rsidP="00BE30DD">
      <w:pPr>
        <w:numPr>
          <w:ilvl w:val="0"/>
          <w:numId w:val="41"/>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Percentile Score</w:t>
      </w:r>
    </w:p>
    <w:p w:rsidR="00F33904" w:rsidRPr="0085480C" w:rsidRDefault="00F33904" w:rsidP="00BE30DD">
      <w:pPr>
        <w:numPr>
          <w:ilvl w:val="0"/>
          <w:numId w:val="41"/>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Qualifying Status</w:t>
      </w:r>
    </w:p>
    <w:p w:rsidR="00F33904" w:rsidRPr="0085480C" w:rsidRDefault="00F33904" w:rsidP="00F33904">
      <w:pPr>
        <w:spacing w:before="100" w:beforeAutospacing="1" w:after="100" w:afterAutospacing="1"/>
        <w:rPr>
          <w:rFonts w:asciiTheme="majorBidi" w:hAnsiTheme="majorBidi"/>
          <w:b/>
          <w:bCs/>
          <w:color w:val="FF0000"/>
          <w:sz w:val="24"/>
          <w:szCs w:val="24"/>
        </w:rPr>
      </w:pPr>
      <w:r w:rsidRPr="0085480C">
        <w:rPr>
          <w:rStyle w:val="Emphasis"/>
          <w:rFonts w:asciiTheme="majorBidi" w:hAnsiTheme="majorBidi"/>
          <w:b/>
          <w:bCs/>
          <w:color w:val="FF0000"/>
          <w:sz w:val="24"/>
          <w:szCs w:val="24"/>
        </w:rPr>
        <w:t xml:space="preserve">Note: The scorecard is essential for the </w:t>
      </w:r>
      <w:proofErr w:type="spellStart"/>
      <w:r w:rsidRPr="0085480C">
        <w:rPr>
          <w:rStyle w:val="Emphasis"/>
          <w:rFonts w:asciiTheme="majorBidi" w:hAnsiTheme="majorBidi"/>
          <w:b/>
          <w:bCs/>
          <w:color w:val="FF0000"/>
          <w:sz w:val="24"/>
          <w:szCs w:val="24"/>
        </w:rPr>
        <w:t>counseling</w:t>
      </w:r>
      <w:proofErr w:type="spellEnd"/>
      <w:r w:rsidRPr="0085480C">
        <w:rPr>
          <w:rStyle w:val="Emphasis"/>
          <w:rFonts w:asciiTheme="majorBidi" w:hAnsiTheme="majorBidi"/>
          <w:b/>
          <w:bCs/>
          <w:color w:val="FF0000"/>
          <w:sz w:val="24"/>
          <w:szCs w:val="24"/>
        </w:rPr>
        <w:t xml:space="preserve"> process.</w:t>
      </w:r>
    </w:p>
    <w:p w:rsidR="001D2587" w:rsidRDefault="001D2587" w:rsidP="00F33904">
      <w:pPr>
        <w:pStyle w:val="Heading2"/>
        <w:rPr>
          <w:rFonts w:asciiTheme="majorBidi" w:hAnsiTheme="majorBidi"/>
          <w:sz w:val="24"/>
          <w:szCs w:val="24"/>
        </w:rPr>
      </w:pPr>
    </w:p>
    <w:p w:rsidR="006F0745" w:rsidRDefault="006F0745" w:rsidP="00F33904">
      <w:pPr>
        <w:pStyle w:val="Heading2"/>
        <w:rPr>
          <w:rFonts w:asciiTheme="majorBidi" w:hAnsiTheme="majorBidi"/>
          <w:sz w:val="24"/>
          <w:szCs w:val="24"/>
        </w:rPr>
      </w:pPr>
    </w:p>
    <w:p w:rsidR="006C5B5B" w:rsidRDefault="006C5B5B" w:rsidP="00F33904">
      <w:pPr>
        <w:pStyle w:val="Heading2"/>
        <w:rPr>
          <w:rFonts w:asciiTheme="majorBidi" w:hAnsiTheme="majorBidi"/>
          <w:sz w:val="24"/>
          <w:szCs w:val="24"/>
        </w:rPr>
      </w:pPr>
    </w:p>
    <w:p w:rsidR="00F33904" w:rsidRPr="0085480C" w:rsidRDefault="00F33904" w:rsidP="00F33904">
      <w:pPr>
        <w:pStyle w:val="Heading2"/>
        <w:rPr>
          <w:rFonts w:asciiTheme="majorBidi" w:hAnsiTheme="majorBidi"/>
          <w:sz w:val="24"/>
          <w:szCs w:val="24"/>
        </w:rPr>
      </w:pPr>
      <w:r w:rsidRPr="0085480C">
        <w:rPr>
          <w:rFonts w:asciiTheme="majorBidi" w:hAnsiTheme="majorBidi"/>
          <w:sz w:val="24"/>
          <w:szCs w:val="24"/>
        </w:rPr>
        <w:lastRenderedPageBreak/>
        <w:t>AIAPGET 2025 Cut-off Percentiles</w:t>
      </w:r>
    </w:p>
    <w:p w:rsidR="00F33904" w:rsidRPr="0085480C" w:rsidRDefault="00F33904" w:rsidP="00F33904">
      <w:pPr>
        <w:spacing w:before="100" w:beforeAutospacing="1" w:after="100" w:afterAutospacing="1"/>
        <w:rPr>
          <w:rFonts w:asciiTheme="majorBidi" w:hAnsiTheme="majorBidi"/>
        </w:rPr>
      </w:pPr>
      <w:r w:rsidRPr="0085480C">
        <w:rPr>
          <w:rFonts w:asciiTheme="majorBidi" w:hAnsiTheme="majorBidi"/>
        </w:rPr>
        <w:t xml:space="preserve">The </w:t>
      </w:r>
      <w:r w:rsidRPr="0085480C">
        <w:rPr>
          <w:rStyle w:val="Strong"/>
          <w:rFonts w:asciiTheme="majorBidi" w:hAnsiTheme="majorBidi"/>
          <w:b w:val="0"/>
          <w:bCs w:val="0"/>
        </w:rPr>
        <w:t>cut-off percentiles</w:t>
      </w:r>
      <w:r w:rsidRPr="0085480C">
        <w:rPr>
          <w:rFonts w:asciiTheme="majorBidi" w:hAnsiTheme="majorBidi"/>
        </w:rPr>
        <w:t xml:space="preserve"> for AIAPGET 2025 are expected to be:</w:t>
      </w: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1092"/>
        <w:gridCol w:w="1567"/>
      </w:tblGrid>
      <w:tr w:rsidR="00F33904" w:rsidRPr="0085480C" w:rsidTr="0031285B">
        <w:trPr>
          <w:tblHeader/>
          <w:tblCellSpacing w:w="15" w:type="dxa"/>
          <w:jc w:val="center"/>
        </w:trPr>
        <w:tc>
          <w:tcPr>
            <w:tcW w:w="0" w:type="auto"/>
            <w:shd w:val="clear" w:color="auto" w:fill="CCCC00"/>
            <w:vAlign w:val="center"/>
            <w:hideMark/>
          </w:tcPr>
          <w:p w:rsidR="00F33904" w:rsidRPr="0085480C" w:rsidRDefault="00F33904" w:rsidP="008161FF">
            <w:pPr>
              <w:jc w:val="center"/>
              <w:rPr>
                <w:rFonts w:asciiTheme="majorBidi" w:hAnsiTheme="majorBidi"/>
                <w:b/>
                <w:bCs/>
                <w:color w:val="FF0000"/>
                <w:sz w:val="20"/>
                <w:szCs w:val="20"/>
              </w:rPr>
            </w:pPr>
            <w:r w:rsidRPr="0085480C">
              <w:rPr>
                <w:rStyle w:val="Strong"/>
                <w:rFonts w:asciiTheme="majorBidi" w:hAnsiTheme="majorBidi"/>
                <w:color w:val="FF0000"/>
                <w:sz w:val="20"/>
                <w:szCs w:val="20"/>
              </w:rPr>
              <w:t>Category</w:t>
            </w:r>
          </w:p>
        </w:tc>
        <w:tc>
          <w:tcPr>
            <w:tcW w:w="0" w:type="auto"/>
            <w:shd w:val="clear" w:color="auto" w:fill="CCCC00"/>
            <w:vAlign w:val="center"/>
            <w:hideMark/>
          </w:tcPr>
          <w:p w:rsidR="00F33904" w:rsidRPr="0085480C" w:rsidRDefault="00F33904" w:rsidP="008161FF">
            <w:pPr>
              <w:jc w:val="center"/>
              <w:rPr>
                <w:rFonts w:asciiTheme="majorBidi" w:hAnsiTheme="majorBidi"/>
                <w:b/>
                <w:bCs/>
                <w:color w:val="FF0000"/>
                <w:sz w:val="20"/>
                <w:szCs w:val="20"/>
              </w:rPr>
            </w:pPr>
            <w:r w:rsidRPr="0085480C">
              <w:rPr>
                <w:rStyle w:val="Strong"/>
                <w:rFonts w:asciiTheme="majorBidi" w:hAnsiTheme="majorBidi"/>
                <w:color w:val="FF0000"/>
                <w:sz w:val="20"/>
                <w:szCs w:val="20"/>
              </w:rPr>
              <w:t>Cut-off Percentile</w:t>
            </w:r>
          </w:p>
        </w:tc>
      </w:tr>
      <w:tr w:rsidR="00F33904" w:rsidRPr="0085480C" w:rsidTr="0031285B">
        <w:trPr>
          <w:tblCellSpacing w:w="15" w:type="dxa"/>
          <w:jc w:val="center"/>
        </w:trPr>
        <w:tc>
          <w:tcPr>
            <w:tcW w:w="0" w:type="auto"/>
            <w:vAlign w:val="center"/>
            <w:hideMark/>
          </w:tcPr>
          <w:p w:rsidR="00F33904" w:rsidRPr="003E10D5" w:rsidRDefault="00F33904" w:rsidP="008161FF">
            <w:pPr>
              <w:jc w:val="center"/>
              <w:rPr>
                <w:rFonts w:asciiTheme="majorBidi" w:hAnsiTheme="majorBidi"/>
                <w:b/>
                <w:bCs/>
                <w:sz w:val="20"/>
                <w:szCs w:val="20"/>
              </w:rPr>
            </w:pPr>
            <w:r w:rsidRPr="003E10D5">
              <w:rPr>
                <w:rStyle w:val="Strong"/>
                <w:rFonts w:asciiTheme="majorBidi" w:hAnsiTheme="majorBidi"/>
                <w:b w:val="0"/>
                <w:bCs w:val="0"/>
                <w:sz w:val="20"/>
                <w:szCs w:val="20"/>
              </w:rPr>
              <w:t>General</w:t>
            </w:r>
          </w:p>
        </w:tc>
        <w:tc>
          <w:tcPr>
            <w:tcW w:w="0" w:type="auto"/>
            <w:vAlign w:val="center"/>
            <w:hideMark/>
          </w:tcPr>
          <w:p w:rsidR="00F33904" w:rsidRPr="0085480C" w:rsidRDefault="00F33904" w:rsidP="008161FF">
            <w:pPr>
              <w:jc w:val="center"/>
              <w:rPr>
                <w:rFonts w:asciiTheme="majorBidi" w:hAnsiTheme="majorBidi"/>
                <w:sz w:val="20"/>
                <w:szCs w:val="20"/>
              </w:rPr>
            </w:pPr>
            <w:r w:rsidRPr="0085480C">
              <w:rPr>
                <w:rFonts w:asciiTheme="majorBidi" w:hAnsiTheme="majorBidi"/>
                <w:sz w:val="20"/>
                <w:szCs w:val="20"/>
              </w:rPr>
              <w:t>50th</w:t>
            </w:r>
          </w:p>
        </w:tc>
      </w:tr>
      <w:tr w:rsidR="00F33904" w:rsidRPr="0085480C" w:rsidTr="0031285B">
        <w:trPr>
          <w:tblCellSpacing w:w="15" w:type="dxa"/>
          <w:jc w:val="center"/>
        </w:trPr>
        <w:tc>
          <w:tcPr>
            <w:tcW w:w="0" w:type="auto"/>
            <w:vAlign w:val="center"/>
            <w:hideMark/>
          </w:tcPr>
          <w:p w:rsidR="00F33904" w:rsidRPr="003E10D5" w:rsidRDefault="00F33904" w:rsidP="008161FF">
            <w:pPr>
              <w:jc w:val="center"/>
              <w:rPr>
                <w:rFonts w:asciiTheme="majorBidi" w:hAnsiTheme="majorBidi"/>
                <w:b/>
                <w:bCs/>
                <w:sz w:val="20"/>
                <w:szCs w:val="20"/>
              </w:rPr>
            </w:pPr>
            <w:r w:rsidRPr="003E10D5">
              <w:rPr>
                <w:rStyle w:val="Strong"/>
                <w:rFonts w:asciiTheme="majorBidi" w:hAnsiTheme="majorBidi"/>
                <w:b w:val="0"/>
                <w:bCs w:val="0"/>
                <w:sz w:val="20"/>
                <w:szCs w:val="20"/>
              </w:rPr>
              <w:t>SC/ST/OBC</w:t>
            </w:r>
          </w:p>
        </w:tc>
        <w:tc>
          <w:tcPr>
            <w:tcW w:w="0" w:type="auto"/>
            <w:vAlign w:val="center"/>
            <w:hideMark/>
          </w:tcPr>
          <w:p w:rsidR="00F33904" w:rsidRPr="0085480C" w:rsidRDefault="00F33904" w:rsidP="008161FF">
            <w:pPr>
              <w:jc w:val="center"/>
              <w:rPr>
                <w:rFonts w:asciiTheme="majorBidi" w:hAnsiTheme="majorBidi"/>
                <w:sz w:val="20"/>
                <w:szCs w:val="20"/>
              </w:rPr>
            </w:pPr>
            <w:r w:rsidRPr="0085480C">
              <w:rPr>
                <w:rFonts w:asciiTheme="majorBidi" w:hAnsiTheme="majorBidi"/>
                <w:sz w:val="20"/>
                <w:szCs w:val="20"/>
              </w:rPr>
              <w:t>40th</w:t>
            </w:r>
          </w:p>
        </w:tc>
      </w:tr>
      <w:tr w:rsidR="00F33904" w:rsidRPr="0085480C" w:rsidTr="0031285B">
        <w:trPr>
          <w:tblCellSpacing w:w="15" w:type="dxa"/>
          <w:jc w:val="center"/>
        </w:trPr>
        <w:tc>
          <w:tcPr>
            <w:tcW w:w="0" w:type="auto"/>
            <w:vAlign w:val="center"/>
            <w:hideMark/>
          </w:tcPr>
          <w:p w:rsidR="00F33904" w:rsidRPr="003E10D5" w:rsidRDefault="00F33904" w:rsidP="008161FF">
            <w:pPr>
              <w:jc w:val="center"/>
              <w:rPr>
                <w:rFonts w:asciiTheme="majorBidi" w:hAnsiTheme="majorBidi"/>
                <w:b/>
                <w:bCs/>
                <w:sz w:val="20"/>
                <w:szCs w:val="20"/>
              </w:rPr>
            </w:pPr>
            <w:r w:rsidRPr="003E10D5">
              <w:rPr>
                <w:rStyle w:val="Strong"/>
                <w:rFonts w:asciiTheme="majorBidi" w:hAnsiTheme="majorBidi"/>
                <w:b w:val="0"/>
                <w:bCs w:val="0"/>
                <w:sz w:val="20"/>
                <w:szCs w:val="20"/>
              </w:rPr>
              <w:t>General-PH</w:t>
            </w:r>
          </w:p>
        </w:tc>
        <w:tc>
          <w:tcPr>
            <w:tcW w:w="0" w:type="auto"/>
            <w:vAlign w:val="center"/>
            <w:hideMark/>
          </w:tcPr>
          <w:p w:rsidR="00F33904" w:rsidRPr="0085480C" w:rsidRDefault="00F33904" w:rsidP="008161FF">
            <w:pPr>
              <w:jc w:val="center"/>
              <w:rPr>
                <w:rFonts w:asciiTheme="majorBidi" w:hAnsiTheme="majorBidi"/>
                <w:sz w:val="20"/>
                <w:szCs w:val="20"/>
              </w:rPr>
            </w:pPr>
            <w:r w:rsidRPr="0085480C">
              <w:rPr>
                <w:rFonts w:asciiTheme="majorBidi" w:hAnsiTheme="majorBidi"/>
                <w:sz w:val="20"/>
                <w:szCs w:val="20"/>
              </w:rPr>
              <w:t>45th</w:t>
            </w:r>
          </w:p>
        </w:tc>
      </w:tr>
    </w:tbl>
    <w:p w:rsidR="00F33904" w:rsidRPr="008161FF" w:rsidRDefault="00F33904" w:rsidP="00F33904">
      <w:pPr>
        <w:spacing w:before="100" w:beforeAutospacing="1" w:after="100" w:afterAutospacing="1"/>
        <w:rPr>
          <w:rFonts w:asciiTheme="majorBidi" w:hAnsiTheme="majorBidi"/>
          <w:b/>
          <w:bCs/>
          <w:i/>
          <w:iCs/>
          <w:color w:val="FF0000"/>
          <w:sz w:val="24"/>
          <w:szCs w:val="24"/>
        </w:rPr>
      </w:pPr>
      <w:r w:rsidRPr="008161FF">
        <w:rPr>
          <w:rStyle w:val="Emphasis"/>
          <w:rFonts w:asciiTheme="majorBidi" w:hAnsiTheme="majorBidi"/>
          <w:b/>
          <w:bCs/>
          <w:i w:val="0"/>
          <w:iCs w:val="0"/>
          <w:color w:val="FF0000"/>
          <w:sz w:val="24"/>
          <w:szCs w:val="24"/>
        </w:rPr>
        <w:t>Note: These are expected cut-offs based on previous trends. Official cut-offs will be released along with the result.</w:t>
      </w:r>
    </w:p>
    <w:p w:rsidR="00F33904" w:rsidRPr="0085480C" w:rsidRDefault="00F33904" w:rsidP="00F33904">
      <w:pPr>
        <w:pStyle w:val="Heading2"/>
        <w:rPr>
          <w:rFonts w:asciiTheme="majorBidi" w:hAnsiTheme="majorBidi"/>
          <w:sz w:val="24"/>
          <w:szCs w:val="24"/>
        </w:rPr>
      </w:pPr>
      <w:r w:rsidRPr="0085480C">
        <w:rPr>
          <w:rFonts w:asciiTheme="majorBidi" w:hAnsiTheme="majorBidi"/>
          <w:sz w:val="24"/>
          <w:szCs w:val="24"/>
        </w:rPr>
        <w:t>Post-Result Process</w:t>
      </w:r>
    </w:p>
    <w:p w:rsidR="00F33904" w:rsidRPr="0085480C" w:rsidRDefault="00F33904" w:rsidP="00F33904">
      <w:pPr>
        <w:pStyle w:val="Heading3"/>
        <w:rPr>
          <w:rFonts w:asciiTheme="majorBidi" w:hAnsiTheme="majorBidi"/>
          <w:color w:val="auto"/>
        </w:rPr>
      </w:pPr>
      <w:r w:rsidRPr="0085480C">
        <w:rPr>
          <w:rFonts w:asciiTheme="majorBidi" w:hAnsiTheme="majorBidi"/>
          <w:color w:val="auto"/>
        </w:rPr>
        <w:t xml:space="preserve">1. </w:t>
      </w:r>
      <w:r w:rsidRPr="0085480C">
        <w:rPr>
          <w:rStyle w:val="Strong"/>
          <w:rFonts w:asciiTheme="majorBidi" w:hAnsiTheme="majorBidi"/>
          <w:b/>
          <w:bCs/>
          <w:color w:val="auto"/>
        </w:rPr>
        <w:t>Final Answer Key</w:t>
      </w:r>
    </w:p>
    <w:p w:rsidR="00F33904" w:rsidRPr="00D710BC" w:rsidRDefault="00F33904" w:rsidP="00D710BC">
      <w:pPr>
        <w:spacing w:before="100" w:beforeAutospacing="1" w:after="100" w:afterAutospacing="1" w:line="360" w:lineRule="auto"/>
        <w:rPr>
          <w:rFonts w:asciiTheme="majorBidi" w:hAnsiTheme="majorBidi"/>
          <w:sz w:val="20"/>
          <w:szCs w:val="20"/>
        </w:rPr>
      </w:pPr>
      <w:r w:rsidRPr="00D710BC">
        <w:rPr>
          <w:rFonts w:asciiTheme="majorBidi" w:hAnsiTheme="majorBidi"/>
          <w:sz w:val="20"/>
          <w:szCs w:val="20"/>
        </w:rPr>
        <w:t>After considering objections, the final answer key will be released. This key will be used to calculate your final score.</w:t>
      </w:r>
    </w:p>
    <w:p w:rsidR="00F33904" w:rsidRPr="0085480C" w:rsidRDefault="00F33904" w:rsidP="00F33904">
      <w:pPr>
        <w:pStyle w:val="Heading3"/>
        <w:rPr>
          <w:rFonts w:asciiTheme="majorBidi" w:hAnsiTheme="majorBidi"/>
          <w:color w:val="auto"/>
        </w:rPr>
      </w:pPr>
      <w:r w:rsidRPr="0085480C">
        <w:rPr>
          <w:rFonts w:asciiTheme="majorBidi" w:hAnsiTheme="majorBidi"/>
          <w:color w:val="auto"/>
        </w:rPr>
        <w:t xml:space="preserve">2. </w:t>
      </w:r>
      <w:proofErr w:type="spellStart"/>
      <w:r w:rsidRPr="0085480C">
        <w:rPr>
          <w:rStyle w:val="Strong"/>
          <w:rFonts w:asciiTheme="majorBidi" w:hAnsiTheme="majorBidi"/>
          <w:b/>
          <w:bCs/>
          <w:color w:val="auto"/>
        </w:rPr>
        <w:t>Counseling</w:t>
      </w:r>
      <w:proofErr w:type="spellEnd"/>
    </w:p>
    <w:p w:rsidR="00F33904" w:rsidRPr="00D710BC" w:rsidRDefault="00F33904" w:rsidP="00D710BC">
      <w:pPr>
        <w:spacing w:before="100" w:beforeAutospacing="1" w:after="100" w:afterAutospacing="1" w:line="360" w:lineRule="auto"/>
        <w:rPr>
          <w:rFonts w:asciiTheme="majorBidi" w:hAnsiTheme="majorBidi"/>
          <w:sz w:val="20"/>
          <w:szCs w:val="20"/>
        </w:rPr>
      </w:pPr>
      <w:r w:rsidRPr="00D710BC">
        <w:rPr>
          <w:rFonts w:asciiTheme="majorBidi" w:hAnsiTheme="majorBidi"/>
          <w:sz w:val="20"/>
          <w:szCs w:val="20"/>
        </w:rPr>
        <w:t xml:space="preserve">Candidates who meet the cut-off criteria will be eligible for </w:t>
      </w:r>
      <w:proofErr w:type="spellStart"/>
      <w:r w:rsidRPr="00D710BC">
        <w:rPr>
          <w:rFonts w:asciiTheme="majorBidi" w:hAnsiTheme="majorBidi"/>
          <w:sz w:val="20"/>
          <w:szCs w:val="20"/>
        </w:rPr>
        <w:t>counseling</w:t>
      </w:r>
      <w:proofErr w:type="spellEnd"/>
      <w:r w:rsidRPr="00D710BC">
        <w:rPr>
          <w:rFonts w:asciiTheme="majorBidi" w:hAnsiTheme="majorBidi"/>
          <w:sz w:val="20"/>
          <w:szCs w:val="20"/>
        </w:rPr>
        <w:t xml:space="preserve">. The </w:t>
      </w:r>
      <w:proofErr w:type="spellStart"/>
      <w:r w:rsidRPr="00D710BC">
        <w:rPr>
          <w:rFonts w:asciiTheme="majorBidi" w:hAnsiTheme="majorBidi"/>
          <w:sz w:val="20"/>
          <w:szCs w:val="20"/>
        </w:rPr>
        <w:t>counseling</w:t>
      </w:r>
      <w:proofErr w:type="spellEnd"/>
      <w:r w:rsidRPr="00D710BC">
        <w:rPr>
          <w:rFonts w:asciiTheme="majorBidi" w:hAnsiTheme="majorBidi"/>
          <w:sz w:val="20"/>
          <w:szCs w:val="20"/>
        </w:rPr>
        <w:t xml:space="preserve"> process will be conducted in multiple rounds, and details will be available on the official website.</w:t>
      </w:r>
    </w:p>
    <w:p w:rsidR="00F33904" w:rsidRPr="0085480C" w:rsidRDefault="00F33904" w:rsidP="00F33904">
      <w:pPr>
        <w:pStyle w:val="Heading2"/>
        <w:rPr>
          <w:rFonts w:asciiTheme="majorBidi" w:hAnsiTheme="majorBidi"/>
          <w:sz w:val="24"/>
          <w:szCs w:val="24"/>
        </w:rPr>
      </w:pPr>
      <w:r w:rsidRPr="0085480C">
        <w:rPr>
          <w:rFonts w:asciiTheme="majorBidi" w:hAnsiTheme="majorBidi"/>
          <w:sz w:val="24"/>
          <w:szCs w:val="24"/>
        </w:rPr>
        <w:t>Final Tips for Aspirants</w:t>
      </w:r>
    </w:p>
    <w:p w:rsidR="00F33904" w:rsidRPr="0085480C" w:rsidRDefault="00F33904" w:rsidP="00BE30DD">
      <w:pPr>
        <w:numPr>
          <w:ilvl w:val="0"/>
          <w:numId w:val="42"/>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Stay Updated</w:t>
      </w:r>
      <w:r w:rsidRPr="0085480C">
        <w:rPr>
          <w:rFonts w:asciiTheme="majorBidi" w:hAnsiTheme="majorBidi"/>
          <w:sz w:val="20"/>
          <w:szCs w:val="20"/>
        </w:rPr>
        <w:t>: Regularly check the official NTA AIAPGET portal for the latest announcements.</w:t>
      </w:r>
    </w:p>
    <w:p w:rsidR="00F33904" w:rsidRPr="0085480C" w:rsidRDefault="00F33904" w:rsidP="00BE30DD">
      <w:pPr>
        <w:numPr>
          <w:ilvl w:val="0"/>
          <w:numId w:val="42"/>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 xml:space="preserve">Prepare for </w:t>
      </w:r>
      <w:proofErr w:type="spellStart"/>
      <w:r w:rsidRPr="0085480C">
        <w:rPr>
          <w:rStyle w:val="Strong"/>
          <w:rFonts w:asciiTheme="majorBidi" w:hAnsiTheme="majorBidi"/>
          <w:b w:val="0"/>
          <w:bCs w:val="0"/>
          <w:sz w:val="20"/>
          <w:szCs w:val="20"/>
        </w:rPr>
        <w:t>Counseling</w:t>
      </w:r>
      <w:proofErr w:type="spellEnd"/>
      <w:r w:rsidRPr="0085480C">
        <w:rPr>
          <w:rFonts w:asciiTheme="majorBidi" w:hAnsiTheme="majorBidi"/>
          <w:sz w:val="20"/>
          <w:szCs w:val="20"/>
        </w:rPr>
        <w:t xml:space="preserve">: Familiarize yourself with the </w:t>
      </w:r>
      <w:proofErr w:type="spellStart"/>
      <w:r w:rsidRPr="0085480C">
        <w:rPr>
          <w:rFonts w:asciiTheme="majorBidi" w:hAnsiTheme="majorBidi"/>
          <w:sz w:val="20"/>
          <w:szCs w:val="20"/>
        </w:rPr>
        <w:t>counseling</w:t>
      </w:r>
      <w:proofErr w:type="spellEnd"/>
      <w:r w:rsidRPr="0085480C">
        <w:rPr>
          <w:rFonts w:asciiTheme="majorBidi" w:hAnsiTheme="majorBidi"/>
          <w:sz w:val="20"/>
          <w:szCs w:val="20"/>
        </w:rPr>
        <w:t xml:space="preserve"> process and required documents.</w:t>
      </w:r>
    </w:p>
    <w:p w:rsidR="00F33904" w:rsidRPr="0085480C" w:rsidRDefault="00F33904" w:rsidP="00BE30DD">
      <w:pPr>
        <w:numPr>
          <w:ilvl w:val="0"/>
          <w:numId w:val="42"/>
        </w:numPr>
        <w:spacing w:before="100" w:beforeAutospacing="1" w:after="100" w:afterAutospacing="1" w:line="360" w:lineRule="auto"/>
        <w:rPr>
          <w:rFonts w:asciiTheme="majorBidi" w:hAnsiTheme="majorBidi"/>
          <w:sz w:val="20"/>
          <w:szCs w:val="20"/>
        </w:rPr>
      </w:pPr>
      <w:r w:rsidRPr="0085480C">
        <w:rPr>
          <w:rStyle w:val="Strong"/>
          <w:rFonts w:asciiTheme="majorBidi" w:hAnsiTheme="majorBidi"/>
          <w:b w:val="0"/>
          <w:bCs w:val="0"/>
          <w:sz w:val="20"/>
          <w:szCs w:val="20"/>
        </w:rPr>
        <w:t>Plan Ahead</w:t>
      </w:r>
      <w:r w:rsidRPr="0085480C">
        <w:rPr>
          <w:rFonts w:asciiTheme="majorBidi" w:hAnsiTheme="majorBidi"/>
          <w:b/>
          <w:bCs/>
          <w:sz w:val="20"/>
          <w:szCs w:val="20"/>
        </w:rPr>
        <w:t>:</w:t>
      </w:r>
      <w:r w:rsidRPr="0085480C">
        <w:rPr>
          <w:rFonts w:asciiTheme="majorBidi" w:hAnsiTheme="majorBidi"/>
          <w:sz w:val="20"/>
          <w:szCs w:val="20"/>
        </w:rPr>
        <w:t xml:space="preserve"> If you don't meet the cut-off, consider alternative pathways or reattempting the exam in the future.</w:t>
      </w:r>
    </w:p>
    <w:p w:rsidR="00F33904" w:rsidRDefault="00F33904" w:rsidP="00F33904">
      <w:pPr>
        <w:pBdr>
          <w:bottom w:val="single" w:sz="6" w:space="1" w:color="auto"/>
        </w:pBdr>
        <w:spacing w:before="100" w:beforeAutospacing="1" w:after="100" w:afterAutospacing="1" w:line="240" w:lineRule="auto"/>
        <w:jc w:val="center"/>
        <w:rPr>
          <w:rFonts w:asciiTheme="majorHAnsi" w:hAnsiTheme="majorHAnsi"/>
          <w:b/>
          <w:bCs/>
          <w:color w:val="FFC000"/>
          <w:sz w:val="50"/>
          <w:szCs w:val="50"/>
          <w14:glow w14:rad="63500">
            <w14:schemeClr w14:val="accent2">
              <w14:alpha w14:val="60000"/>
              <w14:satMod w14:val="175000"/>
            </w14:schemeClr>
          </w14:glow>
        </w:rPr>
      </w:pPr>
      <w:r w:rsidRPr="00F33904">
        <w:rPr>
          <w:rFonts w:asciiTheme="majorHAnsi" w:hAnsiTheme="majorHAnsi"/>
          <w:b/>
          <w:bCs/>
          <w:color w:val="FFC000"/>
          <w:sz w:val="50"/>
          <w:szCs w:val="50"/>
          <w14:glow w14:rad="63500">
            <w14:schemeClr w14:val="accent2">
              <w14:alpha w14:val="60000"/>
              <w14:satMod w14:val="175000"/>
            </w14:schemeClr>
          </w14:glow>
        </w:rPr>
        <w:t>CUTOFF</w:t>
      </w:r>
    </w:p>
    <w:p w:rsidR="00F33904" w:rsidRPr="00CA1343" w:rsidRDefault="00F33904" w:rsidP="00D710BC">
      <w:pPr>
        <w:spacing w:before="100" w:beforeAutospacing="1" w:after="100" w:afterAutospacing="1" w:line="360" w:lineRule="auto"/>
        <w:rPr>
          <w:rFonts w:asciiTheme="majorBidi" w:hAnsiTheme="majorBidi"/>
          <w:sz w:val="20"/>
          <w:szCs w:val="20"/>
        </w:rPr>
      </w:pPr>
      <w:r w:rsidRPr="00A11490">
        <w:t xml:space="preserve">Certainly! Here's a comprehensive and SEO-optimized overview of the </w:t>
      </w:r>
      <w:r w:rsidRPr="00A11490">
        <w:rPr>
          <w:rStyle w:val="Strong"/>
          <w:b w:val="0"/>
          <w:bCs w:val="0"/>
        </w:rPr>
        <w:t>AIAPGET 2025 Cut-Off</w:t>
      </w:r>
      <w:r w:rsidRPr="00A11490">
        <w:rPr>
          <w:rStyle w:val="Strong"/>
        </w:rPr>
        <w:t xml:space="preserve"> </w:t>
      </w:r>
      <w:r w:rsidRPr="00CA1343">
        <w:rPr>
          <w:rStyle w:val="Strong"/>
          <w:rFonts w:asciiTheme="majorBidi" w:hAnsiTheme="majorBidi"/>
          <w:b w:val="0"/>
          <w:bCs w:val="0"/>
          <w:sz w:val="20"/>
          <w:szCs w:val="20"/>
        </w:rPr>
        <w:t>Information</w:t>
      </w:r>
      <w:r w:rsidRPr="00CA1343">
        <w:rPr>
          <w:rFonts w:asciiTheme="majorBidi" w:hAnsiTheme="majorBidi"/>
          <w:sz w:val="20"/>
          <w:szCs w:val="20"/>
        </w:rPr>
        <w:t xml:space="preserve">, designed to assist aspirants in understanding the qualifying criteria for admission to MD/MS/PG Diploma programs in Ayurveda, </w:t>
      </w:r>
      <w:proofErr w:type="spellStart"/>
      <w:r w:rsidRPr="00CA1343">
        <w:rPr>
          <w:rFonts w:asciiTheme="majorBidi" w:hAnsiTheme="majorBidi"/>
          <w:sz w:val="20"/>
          <w:szCs w:val="20"/>
        </w:rPr>
        <w:t>Unani</w:t>
      </w:r>
      <w:proofErr w:type="spellEnd"/>
      <w:r w:rsidRPr="00CA1343">
        <w:rPr>
          <w:rFonts w:asciiTheme="majorBidi" w:hAnsiTheme="majorBidi"/>
          <w:sz w:val="20"/>
          <w:szCs w:val="20"/>
        </w:rPr>
        <w:t>, Siddha, and Homeopathy.</w:t>
      </w:r>
    </w:p>
    <w:p w:rsidR="00D710BC" w:rsidRDefault="00D710BC" w:rsidP="00F33904">
      <w:pPr>
        <w:spacing w:before="100" w:beforeAutospacing="1" w:after="100" w:afterAutospacing="1" w:line="240" w:lineRule="auto"/>
        <w:rPr>
          <w:rFonts w:asciiTheme="majorBidi" w:hAnsiTheme="majorBidi"/>
          <w:b/>
          <w:bCs/>
          <w:sz w:val="20"/>
          <w:szCs w:val="20"/>
        </w:rPr>
      </w:pPr>
    </w:p>
    <w:p w:rsidR="00F33904" w:rsidRPr="00CA1343" w:rsidRDefault="00F33904" w:rsidP="00F33904">
      <w:pPr>
        <w:spacing w:before="100" w:beforeAutospacing="1" w:after="100" w:afterAutospacing="1" w:line="240" w:lineRule="auto"/>
        <w:rPr>
          <w:rFonts w:asciiTheme="majorBidi" w:eastAsia="Times New Roman" w:hAnsiTheme="majorBidi" w:cs="Times New Roman"/>
          <w:b/>
          <w:bCs/>
          <w:color w:val="FF0000"/>
          <w:sz w:val="20"/>
          <w:szCs w:val="20"/>
          <w:u w:val="single"/>
          <w:lang w:eastAsia="en-IN"/>
        </w:rPr>
      </w:pPr>
      <w:r w:rsidRPr="00CA1343">
        <w:rPr>
          <w:rFonts w:asciiTheme="majorBidi" w:hAnsiTheme="majorBidi"/>
          <w:b/>
          <w:bCs/>
          <w:sz w:val="20"/>
          <w:szCs w:val="20"/>
        </w:rPr>
        <w:lastRenderedPageBreak/>
        <w:t>AIAPGET 2025 Cut-Off – Expected Qualifying Percentiles</w:t>
      </w:r>
    </w:p>
    <w:p w:rsidR="00F33904" w:rsidRDefault="00F33904" w:rsidP="00D710BC">
      <w:pPr>
        <w:spacing w:before="100" w:beforeAutospacing="1" w:after="100" w:afterAutospacing="1" w:line="360" w:lineRule="auto"/>
        <w:rPr>
          <w:rFonts w:asciiTheme="majorBidi" w:hAnsiTheme="majorBidi"/>
          <w:sz w:val="20"/>
          <w:szCs w:val="20"/>
        </w:rPr>
      </w:pPr>
      <w:r w:rsidRPr="00CA1343">
        <w:rPr>
          <w:rFonts w:asciiTheme="majorBidi" w:hAnsiTheme="majorBidi"/>
          <w:sz w:val="20"/>
          <w:szCs w:val="20"/>
        </w:rPr>
        <w:t xml:space="preserve">The </w:t>
      </w:r>
      <w:r w:rsidRPr="00CA1343">
        <w:rPr>
          <w:rStyle w:val="Strong"/>
          <w:rFonts w:asciiTheme="majorBidi" w:hAnsiTheme="majorBidi"/>
          <w:b w:val="0"/>
          <w:bCs w:val="0"/>
          <w:sz w:val="20"/>
          <w:szCs w:val="20"/>
        </w:rPr>
        <w:t>AIAPGET 2025</w:t>
      </w:r>
      <w:r w:rsidRPr="00CA1343">
        <w:rPr>
          <w:rFonts w:asciiTheme="majorBidi" w:hAnsiTheme="majorBidi"/>
          <w:sz w:val="20"/>
          <w:szCs w:val="20"/>
        </w:rPr>
        <w:t xml:space="preserve"> cut-off will be determined based on various factors, including the number of candidates, seat availability, and exam difficulty. While the official cut-off will be released by the National Testing Agency (NTA) post-examination, the expected qualifying percentiles are:</w:t>
      </w:r>
    </w:p>
    <w:p w:rsidR="008161FF" w:rsidRPr="00CA1343" w:rsidRDefault="008161FF" w:rsidP="00F33904">
      <w:pPr>
        <w:spacing w:before="100" w:beforeAutospacing="1" w:after="100" w:afterAutospacing="1" w:line="240" w:lineRule="auto"/>
        <w:rPr>
          <w:rFonts w:asciiTheme="majorBidi" w:hAnsiTheme="majorBidi"/>
          <w:sz w:val="20"/>
          <w:szCs w:val="20"/>
        </w:rPr>
      </w:pP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1409"/>
        <w:gridCol w:w="2667"/>
      </w:tblGrid>
      <w:tr w:rsidR="00F33904" w:rsidRPr="00CA1343" w:rsidTr="0031285B">
        <w:trPr>
          <w:tblHeader/>
          <w:tblCellSpacing w:w="15" w:type="dxa"/>
          <w:jc w:val="center"/>
        </w:trPr>
        <w:tc>
          <w:tcPr>
            <w:tcW w:w="0" w:type="auto"/>
            <w:shd w:val="clear" w:color="auto" w:fill="CCCC00"/>
            <w:vAlign w:val="center"/>
            <w:hideMark/>
          </w:tcPr>
          <w:p w:rsidR="00F33904" w:rsidRPr="00CA1343" w:rsidRDefault="00F33904" w:rsidP="0031285B">
            <w:pPr>
              <w:spacing w:after="0" w:line="240" w:lineRule="auto"/>
              <w:jc w:val="center"/>
              <w:rPr>
                <w:rFonts w:asciiTheme="majorBidi" w:eastAsia="Times New Roman" w:hAnsiTheme="majorBidi" w:cs="Times New Roman"/>
                <w:b/>
                <w:bCs/>
                <w:color w:val="FF0000"/>
                <w:sz w:val="20"/>
                <w:szCs w:val="20"/>
                <w:lang w:eastAsia="en-IN"/>
              </w:rPr>
            </w:pPr>
            <w:r w:rsidRPr="00CA1343">
              <w:rPr>
                <w:rFonts w:asciiTheme="majorBidi" w:eastAsia="Times New Roman" w:hAnsiTheme="majorBidi" w:cs="Times New Roman"/>
                <w:b/>
                <w:bCs/>
                <w:color w:val="FF0000"/>
                <w:sz w:val="20"/>
                <w:szCs w:val="20"/>
                <w:lang w:eastAsia="en-IN"/>
              </w:rPr>
              <w:t>Category</w:t>
            </w:r>
          </w:p>
        </w:tc>
        <w:tc>
          <w:tcPr>
            <w:tcW w:w="0" w:type="auto"/>
            <w:shd w:val="clear" w:color="auto" w:fill="CCCC00"/>
            <w:vAlign w:val="center"/>
            <w:hideMark/>
          </w:tcPr>
          <w:p w:rsidR="00F33904" w:rsidRPr="00CA1343" w:rsidRDefault="00F33904" w:rsidP="0031285B">
            <w:pPr>
              <w:spacing w:after="0" w:line="240" w:lineRule="auto"/>
              <w:jc w:val="center"/>
              <w:rPr>
                <w:rFonts w:asciiTheme="majorBidi" w:eastAsia="Times New Roman" w:hAnsiTheme="majorBidi" w:cs="Times New Roman"/>
                <w:b/>
                <w:bCs/>
                <w:color w:val="FF0000"/>
                <w:sz w:val="20"/>
                <w:szCs w:val="20"/>
                <w:lang w:eastAsia="en-IN"/>
              </w:rPr>
            </w:pPr>
            <w:r w:rsidRPr="00CA1343">
              <w:rPr>
                <w:rFonts w:asciiTheme="majorBidi" w:eastAsia="Times New Roman" w:hAnsiTheme="majorBidi" w:cs="Times New Roman"/>
                <w:b/>
                <w:bCs/>
                <w:color w:val="FF0000"/>
                <w:sz w:val="20"/>
                <w:szCs w:val="20"/>
                <w:lang w:eastAsia="en-IN"/>
              </w:rPr>
              <w:t>Expected Qualifying Percentile</w:t>
            </w:r>
          </w:p>
        </w:tc>
      </w:tr>
      <w:tr w:rsidR="00F33904" w:rsidRPr="00CA1343" w:rsidTr="0031285B">
        <w:trPr>
          <w:tblCellSpacing w:w="15" w:type="dxa"/>
          <w:jc w:val="center"/>
        </w:trPr>
        <w:tc>
          <w:tcPr>
            <w:tcW w:w="0" w:type="auto"/>
            <w:vAlign w:val="center"/>
            <w:hideMark/>
          </w:tcPr>
          <w:p w:rsidR="00F33904" w:rsidRPr="00CA1343" w:rsidRDefault="00F33904" w:rsidP="00060A2C">
            <w:pPr>
              <w:spacing w:after="0" w:line="240" w:lineRule="auto"/>
              <w:jc w:val="center"/>
              <w:rPr>
                <w:rFonts w:asciiTheme="majorBidi" w:eastAsia="Times New Roman" w:hAnsiTheme="majorBidi" w:cs="Times New Roman"/>
                <w:sz w:val="20"/>
                <w:szCs w:val="20"/>
                <w:lang w:eastAsia="en-IN"/>
              </w:rPr>
            </w:pPr>
            <w:r w:rsidRPr="00CA1343">
              <w:rPr>
                <w:rFonts w:asciiTheme="majorBidi" w:eastAsia="Times New Roman" w:hAnsiTheme="majorBidi" w:cs="Times New Roman"/>
                <w:sz w:val="20"/>
                <w:szCs w:val="20"/>
                <w:lang w:eastAsia="en-IN"/>
              </w:rPr>
              <w:t>General (UR)</w:t>
            </w:r>
          </w:p>
        </w:tc>
        <w:tc>
          <w:tcPr>
            <w:tcW w:w="0" w:type="auto"/>
            <w:vAlign w:val="center"/>
            <w:hideMark/>
          </w:tcPr>
          <w:p w:rsidR="00F33904" w:rsidRPr="00CA1343" w:rsidRDefault="00F33904" w:rsidP="00060A2C">
            <w:pPr>
              <w:spacing w:after="0" w:line="240" w:lineRule="auto"/>
              <w:jc w:val="center"/>
              <w:rPr>
                <w:rFonts w:asciiTheme="majorBidi" w:eastAsia="Times New Roman" w:hAnsiTheme="majorBidi" w:cs="Times New Roman"/>
                <w:sz w:val="20"/>
                <w:szCs w:val="20"/>
                <w:lang w:eastAsia="en-IN"/>
              </w:rPr>
            </w:pPr>
            <w:r w:rsidRPr="00CA1343">
              <w:rPr>
                <w:rFonts w:asciiTheme="majorBidi" w:eastAsia="Times New Roman" w:hAnsiTheme="majorBidi" w:cs="Times New Roman"/>
                <w:sz w:val="20"/>
                <w:szCs w:val="20"/>
                <w:lang w:eastAsia="en-IN"/>
              </w:rPr>
              <w:t>50th Percentile</w:t>
            </w:r>
          </w:p>
        </w:tc>
      </w:tr>
      <w:tr w:rsidR="00F33904" w:rsidRPr="00CA1343" w:rsidTr="0031285B">
        <w:trPr>
          <w:tblCellSpacing w:w="15" w:type="dxa"/>
          <w:jc w:val="center"/>
        </w:trPr>
        <w:tc>
          <w:tcPr>
            <w:tcW w:w="0" w:type="auto"/>
            <w:vAlign w:val="center"/>
            <w:hideMark/>
          </w:tcPr>
          <w:p w:rsidR="00F33904" w:rsidRPr="00CA1343" w:rsidRDefault="00F33904" w:rsidP="00060A2C">
            <w:pPr>
              <w:spacing w:after="0" w:line="240" w:lineRule="auto"/>
              <w:jc w:val="center"/>
              <w:rPr>
                <w:rFonts w:asciiTheme="majorBidi" w:eastAsia="Times New Roman" w:hAnsiTheme="majorBidi" w:cs="Times New Roman"/>
                <w:sz w:val="20"/>
                <w:szCs w:val="20"/>
                <w:lang w:eastAsia="en-IN"/>
              </w:rPr>
            </w:pPr>
            <w:r w:rsidRPr="00CA1343">
              <w:rPr>
                <w:rFonts w:asciiTheme="majorBidi" w:eastAsia="Times New Roman" w:hAnsiTheme="majorBidi" w:cs="Times New Roman"/>
                <w:sz w:val="20"/>
                <w:szCs w:val="20"/>
                <w:lang w:eastAsia="en-IN"/>
              </w:rPr>
              <w:t>SC/ST/OBC</w:t>
            </w:r>
          </w:p>
        </w:tc>
        <w:tc>
          <w:tcPr>
            <w:tcW w:w="0" w:type="auto"/>
            <w:vAlign w:val="center"/>
            <w:hideMark/>
          </w:tcPr>
          <w:p w:rsidR="00F33904" w:rsidRPr="00CA1343" w:rsidRDefault="00F33904" w:rsidP="00060A2C">
            <w:pPr>
              <w:spacing w:after="0" w:line="240" w:lineRule="auto"/>
              <w:jc w:val="center"/>
              <w:rPr>
                <w:rFonts w:asciiTheme="majorBidi" w:eastAsia="Times New Roman" w:hAnsiTheme="majorBidi" w:cs="Times New Roman"/>
                <w:sz w:val="20"/>
                <w:szCs w:val="20"/>
                <w:lang w:eastAsia="en-IN"/>
              </w:rPr>
            </w:pPr>
            <w:r w:rsidRPr="00CA1343">
              <w:rPr>
                <w:rFonts w:asciiTheme="majorBidi" w:eastAsia="Times New Roman" w:hAnsiTheme="majorBidi" w:cs="Times New Roman"/>
                <w:sz w:val="20"/>
                <w:szCs w:val="20"/>
                <w:lang w:eastAsia="en-IN"/>
              </w:rPr>
              <w:t>40th Percentile</w:t>
            </w:r>
          </w:p>
        </w:tc>
      </w:tr>
      <w:tr w:rsidR="00F33904" w:rsidRPr="00CA1343" w:rsidTr="0031285B">
        <w:trPr>
          <w:tblCellSpacing w:w="15" w:type="dxa"/>
          <w:jc w:val="center"/>
        </w:trPr>
        <w:tc>
          <w:tcPr>
            <w:tcW w:w="0" w:type="auto"/>
            <w:vAlign w:val="center"/>
            <w:hideMark/>
          </w:tcPr>
          <w:p w:rsidR="00F33904" w:rsidRPr="00CA1343" w:rsidRDefault="00F33904" w:rsidP="00060A2C">
            <w:pPr>
              <w:spacing w:after="0" w:line="240" w:lineRule="auto"/>
              <w:jc w:val="center"/>
              <w:rPr>
                <w:rFonts w:asciiTheme="majorBidi" w:eastAsia="Times New Roman" w:hAnsiTheme="majorBidi" w:cs="Times New Roman"/>
                <w:sz w:val="20"/>
                <w:szCs w:val="20"/>
                <w:lang w:eastAsia="en-IN"/>
              </w:rPr>
            </w:pPr>
            <w:r w:rsidRPr="00CA1343">
              <w:rPr>
                <w:rFonts w:asciiTheme="majorBidi" w:eastAsia="Times New Roman" w:hAnsiTheme="majorBidi" w:cs="Times New Roman"/>
                <w:sz w:val="20"/>
                <w:szCs w:val="20"/>
                <w:lang w:eastAsia="en-IN"/>
              </w:rPr>
              <w:t>General-PH</w:t>
            </w:r>
          </w:p>
        </w:tc>
        <w:tc>
          <w:tcPr>
            <w:tcW w:w="0" w:type="auto"/>
            <w:vAlign w:val="center"/>
            <w:hideMark/>
          </w:tcPr>
          <w:p w:rsidR="00F33904" w:rsidRPr="00CA1343" w:rsidRDefault="00F33904" w:rsidP="00060A2C">
            <w:pPr>
              <w:spacing w:after="0" w:line="240" w:lineRule="auto"/>
              <w:jc w:val="center"/>
              <w:rPr>
                <w:rFonts w:asciiTheme="majorBidi" w:eastAsia="Times New Roman" w:hAnsiTheme="majorBidi" w:cs="Times New Roman"/>
                <w:sz w:val="20"/>
                <w:szCs w:val="20"/>
                <w:lang w:eastAsia="en-IN"/>
              </w:rPr>
            </w:pPr>
            <w:r w:rsidRPr="00CA1343">
              <w:rPr>
                <w:rFonts w:asciiTheme="majorBidi" w:eastAsia="Times New Roman" w:hAnsiTheme="majorBidi" w:cs="Times New Roman"/>
                <w:sz w:val="20"/>
                <w:szCs w:val="20"/>
                <w:lang w:eastAsia="en-IN"/>
              </w:rPr>
              <w:t>45th Percentile</w:t>
            </w:r>
          </w:p>
        </w:tc>
      </w:tr>
      <w:tr w:rsidR="00F33904" w:rsidRPr="00CA1343" w:rsidTr="0031285B">
        <w:trPr>
          <w:tblCellSpacing w:w="15" w:type="dxa"/>
          <w:jc w:val="center"/>
        </w:trPr>
        <w:tc>
          <w:tcPr>
            <w:tcW w:w="0" w:type="auto"/>
            <w:vAlign w:val="center"/>
            <w:hideMark/>
          </w:tcPr>
          <w:p w:rsidR="00F33904" w:rsidRPr="00CA1343" w:rsidRDefault="00F33904" w:rsidP="00060A2C">
            <w:pPr>
              <w:spacing w:after="0" w:line="240" w:lineRule="auto"/>
              <w:jc w:val="center"/>
              <w:rPr>
                <w:rFonts w:asciiTheme="majorBidi" w:eastAsia="Times New Roman" w:hAnsiTheme="majorBidi" w:cs="Times New Roman"/>
                <w:sz w:val="20"/>
                <w:szCs w:val="20"/>
                <w:lang w:eastAsia="en-IN"/>
              </w:rPr>
            </w:pPr>
            <w:r w:rsidRPr="00CA1343">
              <w:rPr>
                <w:rFonts w:asciiTheme="majorBidi" w:eastAsia="Times New Roman" w:hAnsiTheme="majorBidi" w:cs="Times New Roman"/>
                <w:sz w:val="20"/>
                <w:szCs w:val="20"/>
                <w:lang w:eastAsia="en-IN"/>
              </w:rPr>
              <w:t>SC/ST/OBC-PH</w:t>
            </w:r>
          </w:p>
        </w:tc>
        <w:tc>
          <w:tcPr>
            <w:tcW w:w="0" w:type="auto"/>
            <w:vAlign w:val="center"/>
            <w:hideMark/>
          </w:tcPr>
          <w:p w:rsidR="00F33904" w:rsidRPr="00CA1343" w:rsidRDefault="00F33904" w:rsidP="00060A2C">
            <w:pPr>
              <w:spacing w:after="0" w:line="240" w:lineRule="auto"/>
              <w:jc w:val="center"/>
              <w:rPr>
                <w:rFonts w:asciiTheme="majorBidi" w:eastAsia="Times New Roman" w:hAnsiTheme="majorBidi" w:cs="Times New Roman"/>
                <w:sz w:val="20"/>
                <w:szCs w:val="20"/>
                <w:lang w:eastAsia="en-IN"/>
              </w:rPr>
            </w:pPr>
            <w:r w:rsidRPr="00CA1343">
              <w:rPr>
                <w:rFonts w:asciiTheme="majorBidi" w:eastAsia="Times New Roman" w:hAnsiTheme="majorBidi" w:cs="Times New Roman"/>
                <w:sz w:val="20"/>
                <w:szCs w:val="20"/>
                <w:lang w:eastAsia="en-IN"/>
              </w:rPr>
              <w:t>40th Percentile</w:t>
            </w:r>
          </w:p>
        </w:tc>
      </w:tr>
    </w:tbl>
    <w:p w:rsidR="00F33904" w:rsidRPr="008161FF" w:rsidRDefault="00F33904" w:rsidP="00F33904">
      <w:pPr>
        <w:spacing w:before="100" w:beforeAutospacing="1" w:after="100" w:afterAutospacing="1"/>
        <w:rPr>
          <w:rFonts w:asciiTheme="majorBidi" w:hAnsiTheme="majorBidi"/>
          <w:b/>
          <w:bCs/>
          <w:i/>
          <w:iCs/>
          <w:color w:val="FF0000"/>
          <w:sz w:val="24"/>
          <w:szCs w:val="24"/>
        </w:rPr>
      </w:pPr>
      <w:r w:rsidRPr="008161FF">
        <w:rPr>
          <w:rStyle w:val="Emphasis"/>
          <w:rFonts w:asciiTheme="majorBidi" w:hAnsiTheme="majorBidi"/>
          <w:b/>
          <w:bCs/>
          <w:i w:val="0"/>
          <w:iCs w:val="0"/>
          <w:color w:val="FF0000"/>
          <w:sz w:val="24"/>
          <w:szCs w:val="24"/>
        </w:rPr>
        <w:t>Note: These are expected values based on previous trends and are subject to change.</w:t>
      </w:r>
    </w:p>
    <w:p w:rsidR="00F33904" w:rsidRPr="00260FBC" w:rsidRDefault="00F33904" w:rsidP="00F33904">
      <w:pPr>
        <w:pStyle w:val="Heading2"/>
        <w:rPr>
          <w:rFonts w:asciiTheme="majorBidi" w:hAnsiTheme="majorBidi"/>
          <w:sz w:val="24"/>
          <w:szCs w:val="24"/>
        </w:rPr>
      </w:pPr>
      <w:r w:rsidRPr="00260FBC">
        <w:rPr>
          <w:rFonts w:asciiTheme="majorBidi" w:hAnsiTheme="majorBidi"/>
          <w:sz w:val="24"/>
          <w:szCs w:val="24"/>
        </w:rPr>
        <w:t>AIAPGET 2024 Cut-Off – Category-Wise Overview</w:t>
      </w:r>
    </w:p>
    <w:p w:rsidR="00F33904" w:rsidRPr="00260FBC" w:rsidRDefault="00F33904" w:rsidP="00F33904">
      <w:pPr>
        <w:spacing w:before="100" w:beforeAutospacing="1" w:after="100" w:afterAutospacing="1"/>
        <w:rPr>
          <w:rFonts w:asciiTheme="majorBidi" w:hAnsiTheme="majorBidi"/>
          <w:sz w:val="20"/>
          <w:szCs w:val="20"/>
        </w:rPr>
      </w:pPr>
      <w:r w:rsidRPr="00260FBC">
        <w:rPr>
          <w:rFonts w:asciiTheme="majorBidi" w:hAnsiTheme="majorBidi"/>
          <w:sz w:val="20"/>
          <w:szCs w:val="20"/>
        </w:rPr>
        <w:t>For reference, here are the AIAPGET 2024 cut-off details:</w:t>
      </w:r>
    </w:p>
    <w:p w:rsidR="00F33904" w:rsidRPr="00260FBC" w:rsidRDefault="00F33904" w:rsidP="00F33904">
      <w:pPr>
        <w:pStyle w:val="Heading3"/>
        <w:rPr>
          <w:rFonts w:asciiTheme="majorBidi" w:hAnsiTheme="majorBidi"/>
          <w:color w:val="auto"/>
          <w:sz w:val="24"/>
          <w:szCs w:val="24"/>
        </w:rPr>
      </w:pPr>
      <w:r w:rsidRPr="00260FBC">
        <w:rPr>
          <w:rFonts w:asciiTheme="majorBidi" w:hAnsiTheme="majorBidi"/>
          <w:color w:val="auto"/>
          <w:sz w:val="24"/>
          <w:szCs w:val="24"/>
        </w:rPr>
        <w:t>Ayurveda</w:t>
      </w: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1228"/>
        <w:gridCol w:w="1009"/>
        <w:gridCol w:w="992"/>
      </w:tblGrid>
      <w:tr w:rsidR="00F33904" w:rsidRPr="00260FBC" w:rsidTr="0031285B">
        <w:trPr>
          <w:tblHeader/>
          <w:tblCellSpacing w:w="15" w:type="dxa"/>
          <w:jc w:val="center"/>
        </w:trPr>
        <w:tc>
          <w:tcPr>
            <w:tcW w:w="0" w:type="auto"/>
            <w:shd w:val="clear" w:color="auto" w:fill="CCCC00"/>
            <w:vAlign w:val="center"/>
            <w:hideMark/>
          </w:tcPr>
          <w:p w:rsidR="00F33904" w:rsidRPr="00260FBC" w:rsidRDefault="00F33904" w:rsidP="008161FF">
            <w:pPr>
              <w:jc w:val="center"/>
              <w:rPr>
                <w:rFonts w:asciiTheme="majorBidi" w:hAnsiTheme="majorBidi"/>
                <w:b/>
                <w:bCs/>
                <w:color w:val="FF0000"/>
                <w:sz w:val="20"/>
                <w:szCs w:val="20"/>
              </w:rPr>
            </w:pPr>
            <w:r w:rsidRPr="00260FBC">
              <w:rPr>
                <w:rStyle w:val="Strong"/>
                <w:rFonts w:asciiTheme="majorBidi" w:hAnsiTheme="majorBidi"/>
                <w:color w:val="FF0000"/>
                <w:sz w:val="20"/>
                <w:szCs w:val="20"/>
              </w:rPr>
              <w:t>Category</w:t>
            </w:r>
          </w:p>
        </w:tc>
        <w:tc>
          <w:tcPr>
            <w:tcW w:w="0" w:type="auto"/>
            <w:shd w:val="clear" w:color="auto" w:fill="CCCC00"/>
            <w:vAlign w:val="center"/>
            <w:hideMark/>
          </w:tcPr>
          <w:p w:rsidR="00F33904" w:rsidRPr="00260FBC" w:rsidRDefault="00F33904" w:rsidP="008161FF">
            <w:pPr>
              <w:jc w:val="center"/>
              <w:rPr>
                <w:rFonts w:asciiTheme="majorBidi" w:hAnsiTheme="majorBidi"/>
                <w:b/>
                <w:bCs/>
                <w:color w:val="FF0000"/>
                <w:sz w:val="20"/>
                <w:szCs w:val="20"/>
              </w:rPr>
            </w:pPr>
            <w:r w:rsidRPr="00260FBC">
              <w:rPr>
                <w:rStyle w:val="Strong"/>
                <w:rFonts w:asciiTheme="majorBidi" w:hAnsiTheme="majorBidi"/>
                <w:color w:val="FF0000"/>
                <w:sz w:val="20"/>
                <w:szCs w:val="20"/>
              </w:rPr>
              <w:t>Max Marks</w:t>
            </w:r>
          </w:p>
        </w:tc>
        <w:tc>
          <w:tcPr>
            <w:tcW w:w="0" w:type="auto"/>
            <w:shd w:val="clear" w:color="auto" w:fill="CCCC00"/>
            <w:vAlign w:val="center"/>
            <w:hideMark/>
          </w:tcPr>
          <w:p w:rsidR="00F33904" w:rsidRPr="00260FBC" w:rsidRDefault="00F33904" w:rsidP="008161FF">
            <w:pPr>
              <w:jc w:val="center"/>
              <w:rPr>
                <w:rFonts w:asciiTheme="majorBidi" w:hAnsiTheme="majorBidi"/>
                <w:b/>
                <w:bCs/>
                <w:color w:val="FF0000"/>
                <w:sz w:val="20"/>
                <w:szCs w:val="20"/>
              </w:rPr>
            </w:pPr>
            <w:r w:rsidRPr="00260FBC">
              <w:rPr>
                <w:rStyle w:val="Strong"/>
                <w:rFonts w:asciiTheme="majorBidi" w:hAnsiTheme="majorBidi"/>
                <w:color w:val="FF0000"/>
                <w:sz w:val="20"/>
                <w:szCs w:val="20"/>
              </w:rPr>
              <w:t>Min Marks</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General (UR)</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389</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123</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OBC</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122</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106</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SC/ST</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122</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106</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General-PH</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122</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108</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OBC-PH</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112</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112</w:t>
            </w:r>
          </w:p>
        </w:tc>
      </w:tr>
    </w:tbl>
    <w:p w:rsidR="00060A2C" w:rsidRDefault="00060A2C" w:rsidP="00F33904">
      <w:pPr>
        <w:pStyle w:val="Heading3"/>
        <w:rPr>
          <w:rFonts w:asciiTheme="majorBidi" w:hAnsiTheme="majorBidi"/>
          <w:color w:val="auto"/>
          <w:sz w:val="24"/>
          <w:szCs w:val="24"/>
        </w:rPr>
      </w:pPr>
    </w:p>
    <w:p w:rsidR="00F33904" w:rsidRPr="00260FBC" w:rsidRDefault="00F33904" w:rsidP="00F33904">
      <w:pPr>
        <w:pStyle w:val="Heading3"/>
        <w:rPr>
          <w:rFonts w:asciiTheme="majorBidi" w:hAnsiTheme="majorBidi"/>
          <w:color w:val="auto"/>
          <w:sz w:val="24"/>
          <w:szCs w:val="24"/>
        </w:rPr>
      </w:pPr>
      <w:r w:rsidRPr="00260FBC">
        <w:rPr>
          <w:rFonts w:asciiTheme="majorBidi" w:hAnsiTheme="majorBidi"/>
          <w:color w:val="auto"/>
          <w:sz w:val="24"/>
          <w:szCs w:val="24"/>
        </w:rPr>
        <w:t>Homeopathy</w:t>
      </w: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1228"/>
        <w:gridCol w:w="1009"/>
        <w:gridCol w:w="992"/>
      </w:tblGrid>
      <w:tr w:rsidR="00F33904" w:rsidRPr="00260FBC" w:rsidTr="0031285B">
        <w:trPr>
          <w:tblHeader/>
          <w:tblCellSpacing w:w="15" w:type="dxa"/>
          <w:jc w:val="center"/>
        </w:trPr>
        <w:tc>
          <w:tcPr>
            <w:tcW w:w="0" w:type="auto"/>
            <w:shd w:val="clear" w:color="auto" w:fill="CCCC00"/>
            <w:vAlign w:val="center"/>
            <w:hideMark/>
          </w:tcPr>
          <w:p w:rsidR="00F33904" w:rsidRPr="00260FBC" w:rsidRDefault="00F33904" w:rsidP="008161FF">
            <w:pPr>
              <w:jc w:val="center"/>
              <w:rPr>
                <w:rFonts w:asciiTheme="majorBidi" w:hAnsiTheme="majorBidi"/>
                <w:color w:val="FF0000"/>
                <w:sz w:val="20"/>
                <w:szCs w:val="20"/>
              </w:rPr>
            </w:pPr>
            <w:r w:rsidRPr="00260FBC">
              <w:rPr>
                <w:rStyle w:val="Strong"/>
                <w:rFonts w:asciiTheme="majorBidi" w:hAnsiTheme="majorBidi"/>
                <w:color w:val="FF0000"/>
                <w:sz w:val="20"/>
                <w:szCs w:val="20"/>
              </w:rPr>
              <w:t>Category</w:t>
            </w:r>
          </w:p>
        </w:tc>
        <w:tc>
          <w:tcPr>
            <w:tcW w:w="0" w:type="auto"/>
            <w:shd w:val="clear" w:color="auto" w:fill="CCCC00"/>
            <w:vAlign w:val="center"/>
            <w:hideMark/>
          </w:tcPr>
          <w:p w:rsidR="00F33904" w:rsidRPr="00260FBC" w:rsidRDefault="00F33904" w:rsidP="008161FF">
            <w:pPr>
              <w:jc w:val="center"/>
              <w:rPr>
                <w:rFonts w:asciiTheme="majorBidi" w:hAnsiTheme="majorBidi"/>
                <w:color w:val="FF0000"/>
                <w:sz w:val="20"/>
                <w:szCs w:val="20"/>
              </w:rPr>
            </w:pPr>
            <w:r w:rsidRPr="00260FBC">
              <w:rPr>
                <w:rStyle w:val="Strong"/>
                <w:rFonts w:asciiTheme="majorBidi" w:hAnsiTheme="majorBidi"/>
                <w:color w:val="FF0000"/>
                <w:sz w:val="20"/>
                <w:szCs w:val="20"/>
              </w:rPr>
              <w:t>Max Marks</w:t>
            </w:r>
          </w:p>
        </w:tc>
        <w:tc>
          <w:tcPr>
            <w:tcW w:w="0" w:type="auto"/>
            <w:shd w:val="clear" w:color="auto" w:fill="CCCC00"/>
            <w:vAlign w:val="center"/>
            <w:hideMark/>
          </w:tcPr>
          <w:p w:rsidR="00F33904" w:rsidRPr="00260FBC" w:rsidRDefault="00F33904" w:rsidP="008161FF">
            <w:pPr>
              <w:jc w:val="center"/>
              <w:rPr>
                <w:rFonts w:asciiTheme="majorBidi" w:hAnsiTheme="majorBidi"/>
                <w:color w:val="FF0000"/>
                <w:sz w:val="20"/>
                <w:szCs w:val="20"/>
              </w:rPr>
            </w:pPr>
            <w:r w:rsidRPr="00260FBC">
              <w:rPr>
                <w:rStyle w:val="Strong"/>
                <w:rFonts w:asciiTheme="majorBidi" w:hAnsiTheme="majorBidi"/>
                <w:color w:val="FF0000"/>
                <w:sz w:val="20"/>
                <w:szCs w:val="20"/>
              </w:rPr>
              <w:t>Min Marks</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General (UR)</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366</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110</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OBC</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109</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96</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SC/ST</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109</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96</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General-PH</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106</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96</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lastRenderedPageBreak/>
              <w:t>OBC-PH</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102</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102</w:t>
            </w:r>
          </w:p>
        </w:tc>
      </w:tr>
    </w:tbl>
    <w:p w:rsidR="001D2587" w:rsidRDefault="001D2587" w:rsidP="00F33904">
      <w:pPr>
        <w:pStyle w:val="Heading3"/>
        <w:rPr>
          <w:rFonts w:asciiTheme="majorBidi" w:hAnsiTheme="majorBidi"/>
          <w:color w:val="auto"/>
          <w:sz w:val="24"/>
          <w:szCs w:val="24"/>
        </w:rPr>
      </w:pPr>
    </w:p>
    <w:p w:rsidR="00F33904" w:rsidRPr="00260FBC" w:rsidRDefault="00F33904" w:rsidP="00F33904">
      <w:pPr>
        <w:pStyle w:val="Heading3"/>
        <w:rPr>
          <w:rFonts w:asciiTheme="majorBidi" w:hAnsiTheme="majorBidi"/>
          <w:color w:val="auto"/>
          <w:sz w:val="24"/>
          <w:szCs w:val="24"/>
        </w:rPr>
      </w:pPr>
      <w:r w:rsidRPr="00260FBC">
        <w:rPr>
          <w:rFonts w:asciiTheme="majorBidi" w:hAnsiTheme="majorBidi"/>
          <w:color w:val="auto"/>
          <w:sz w:val="24"/>
          <w:szCs w:val="24"/>
        </w:rPr>
        <w:t>Siddha</w:t>
      </w: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1228"/>
        <w:gridCol w:w="1009"/>
        <w:gridCol w:w="992"/>
      </w:tblGrid>
      <w:tr w:rsidR="00F33904" w:rsidRPr="00260FBC" w:rsidTr="0031285B">
        <w:trPr>
          <w:tblHeader/>
          <w:tblCellSpacing w:w="15" w:type="dxa"/>
          <w:jc w:val="center"/>
        </w:trPr>
        <w:tc>
          <w:tcPr>
            <w:tcW w:w="0" w:type="auto"/>
            <w:shd w:val="clear" w:color="auto" w:fill="CCCC00"/>
            <w:vAlign w:val="center"/>
            <w:hideMark/>
          </w:tcPr>
          <w:p w:rsidR="00F33904" w:rsidRPr="00260FBC" w:rsidRDefault="00F33904" w:rsidP="008161FF">
            <w:pPr>
              <w:jc w:val="center"/>
              <w:rPr>
                <w:rFonts w:asciiTheme="majorBidi" w:hAnsiTheme="majorBidi"/>
                <w:b/>
                <w:bCs/>
                <w:color w:val="FF0000"/>
                <w:sz w:val="20"/>
                <w:szCs w:val="20"/>
              </w:rPr>
            </w:pPr>
            <w:r w:rsidRPr="00260FBC">
              <w:rPr>
                <w:rStyle w:val="Strong"/>
                <w:rFonts w:asciiTheme="majorBidi" w:hAnsiTheme="majorBidi"/>
                <w:color w:val="FF0000"/>
                <w:sz w:val="20"/>
                <w:szCs w:val="20"/>
              </w:rPr>
              <w:t>Category</w:t>
            </w:r>
          </w:p>
        </w:tc>
        <w:tc>
          <w:tcPr>
            <w:tcW w:w="0" w:type="auto"/>
            <w:shd w:val="clear" w:color="auto" w:fill="CCCC00"/>
            <w:vAlign w:val="center"/>
            <w:hideMark/>
          </w:tcPr>
          <w:p w:rsidR="00F33904" w:rsidRPr="00260FBC" w:rsidRDefault="00F33904" w:rsidP="008161FF">
            <w:pPr>
              <w:jc w:val="center"/>
              <w:rPr>
                <w:rFonts w:asciiTheme="majorBidi" w:hAnsiTheme="majorBidi"/>
                <w:b/>
                <w:bCs/>
                <w:color w:val="FF0000"/>
                <w:sz w:val="20"/>
                <w:szCs w:val="20"/>
              </w:rPr>
            </w:pPr>
            <w:r w:rsidRPr="00260FBC">
              <w:rPr>
                <w:rStyle w:val="Strong"/>
                <w:rFonts w:asciiTheme="majorBidi" w:hAnsiTheme="majorBidi"/>
                <w:color w:val="FF0000"/>
                <w:sz w:val="20"/>
                <w:szCs w:val="20"/>
              </w:rPr>
              <w:t>Max Marks</w:t>
            </w:r>
          </w:p>
        </w:tc>
        <w:tc>
          <w:tcPr>
            <w:tcW w:w="0" w:type="auto"/>
            <w:shd w:val="clear" w:color="auto" w:fill="CCCC00"/>
            <w:vAlign w:val="center"/>
            <w:hideMark/>
          </w:tcPr>
          <w:p w:rsidR="00F33904" w:rsidRPr="00260FBC" w:rsidRDefault="00F33904" w:rsidP="008161FF">
            <w:pPr>
              <w:jc w:val="center"/>
              <w:rPr>
                <w:rFonts w:asciiTheme="majorBidi" w:hAnsiTheme="majorBidi"/>
                <w:b/>
                <w:bCs/>
                <w:color w:val="FF0000"/>
                <w:sz w:val="20"/>
                <w:szCs w:val="20"/>
              </w:rPr>
            </w:pPr>
            <w:r w:rsidRPr="00260FBC">
              <w:rPr>
                <w:rStyle w:val="Strong"/>
                <w:rFonts w:asciiTheme="majorBidi" w:hAnsiTheme="majorBidi"/>
                <w:color w:val="FF0000"/>
                <w:sz w:val="20"/>
                <w:szCs w:val="20"/>
              </w:rPr>
              <w:t>Min Marks</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General (UR)</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312</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153</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OBC</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152</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137</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SC/ST</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151</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137</w:t>
            </w:r>
          </w:p>
        </w:tc>
      </w:tr>
    </w:tbl>
    <w:p w:rsidR="00F33904" w:rsidRPr="00260FBC" w:rsidRDefault="00F33904" w:rsidP="00F33904">
      <w:pPr>
        <w:pStyle w:val="Heading3"/>
        <w:rPr>
          <w:rFonts w:asciiTheme="majorBidi" w:hAnsiTheme="majorBidi"/>
          <w:color w:val="auto"/>
          <w:sz w:val="24"/>
          <w:szCs w:val="24"/>
        </w:rPr>
      </w:pPr>
      <w:proofErr w:type="spellStart"/>
      <w:r w:rsidRPr="00260FBC">
        <w:rPr>
          <w:rFonts w:asciiTheme="majorBidi" w:hAnsiTheme="majorBidi"/>
          <w:color w:val="auto"/>
          <w:sz w:val="24"/>
          <w:szCs w:val="24"/>
        </w:rPr>
        <w:t>Unani</w:t>
      </w:r>
      <w:proofErr w:type="spellEnd"/>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1228"/>
        <w:gridCol w:w="1009"/>
        <w:gridCol w:w="992"/>
      </w:tblGrid>
      <w:tr w:rsidR="00F33904" w:rsidRPr="00260FBC" w:rsidTr="0031285B">
        <w:trPr>
          <w:tblHeader/>
          <w:tblCellSpacing w:w="15" w:type="dxa"/>
          <w:jc w:val="center"/>
        </w:trPr>
        <w:tc>
          <w:tcPr>
            <w:tcW w:w="0" w:type="auto"/>
            <w:shd w:val="clear" w:color="auto" w:fill="CCCC00"/>
            <w:vAlign w:val="center"/>
            <w:hideMark/>
          </w:tcPr>
          <w:p w:rsidR="00F33904" w:rsidRPr="00260FBC" w:rsidRDefault="00F33904" w:rsidP="008161FF">
            <w:pPr>
              <w:jc w:val="center"/>
              <w:rPr>
                <w:rFonts w:asciiTheme="majorBidi" w:hAnsiTheme="majorBidi"/>
                <w:b/>
                <w:bCs/>
                <w:color w:val="FF0000"/>
                <w:sz w:val="20"/>
                <w:szCs w:val="20"/>
              </w:rPr>
            </w:pPr>
            <w:r w:rsidRPr="00260FBC">
              <w:rPr>
                <w:rStyle w:val="Strong"/>
                <w:rFonts w:asciiTheme="majorBidi" w:hAnsiTheme="majorBidi"/>
                <w:color w:val="FF0000"/>
                <w:sz w:val="20"/>
                <w:szCs w:val="20"/>
              </w:rPr>
              <w:t>Category</w:t>
            </w:r>
          </w:p>
        </w:tc>
        <w:tc>
          <w:tcPr>
            <w:tcW w:w="0" w:type="auto"/>
            <w:shd w:val="clear" w:color="auto" w:fill="CCCC00"/>
            <w:vAlign w:val="center"/>
            <w:hideMark/>
          </w:tcPr>
          <w:p w:rsidR="00F33904" w:rsidRPr="00260FBC" w:rsidRDefault="00F33904" w:rsidP="008161FF">
            <w:pPr>
              <w:jc w:val="center"/>
              <w:rPr>
                <w:rFonts w:asciiTheme="majorBidi" w:hAnsiTheme="majorBidi"/>
                <w:b/>
                <w:bCs/>
                <w:color w:val="FF0000"/>
                <w:sz w:val="20"/>
                <w:szCs w:val="20"/>
              </w:rPr>
            </w:pPr>
            <w:r w:rsidRPr="00260FBC">
              <w:rPr>
                <w:rStyle w:val="Strong"/>
                <w:rFonts w:asciiTheme="majorBidi" w:hAnsiTheme="majorBidi"/>
                <w:color w:val="FF0000"/>
                <w:sz w:val="20"/>
                <w:szCs w:val="20"/>
              </w:rPr>
              <w:t>Max Marks</w:t>
            </w:r>
          </w:p>
        </w:tc>
        <w:tc>
          <w:tcPr>
            <w:tcW w:w="0" w:type="auto"/>
            <w:shd w:val="clear" w:color="auto" w:fill="CCCC00"/>
            <w:vAlign w:val="center"/>
            <w:hideMark/>
          </w:tcPr>
          <w:p w:rsidR="00F33904" w:rsidRPr="00260FBC" w:rsidRDefault="00F33904" w:rsidP="008161FF">
            <w:pPr>
              <w:jc w:val="center"/>
              <w:rPr>
                <w:rFonts w:asciiTheme="majorBidi" w:hAnsiTheme="majorBidi"/>
                <w:b/>
                <w:bCs/>
                <w:color w:val="FF0000"/>
                <w:sz w:val="20"/>
                <w:szCs w:val="20"/>
              </w:rPr>
            </w:pPr>
            <w:r w:rsidRPr="00260FBC">
              <w:rPr>
                <w:rStyle w:val="Strong"/>
                <w:rFonts w:asciiTheme="majorBidi" w:hAnsiTheme="majorBidi"/>
                <w:color w:val="FF0000"/>
                <w:sz w:val="20"/>
                <w:szCs w:val="20"/>
              </w:rPr>
              <w:t>Min Marks</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General (UR)</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365</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157</w:t>
            </w:r>
          </w:p>
        </w:tc>
      </w:tr>
      <w:tr w:rsidR="00F33904" w:rsidRPr="00260FBC" w:rsidTr="0031285B">
        <w:trPr>
          <w:tblCellSpacing w:w="15" w:type="dxa"/>
          <w:jc w:val="center"/>
        </w:trPr>
        <w:tc>
          <w:tcPr>
            <w:tcW w:w="0" w:type="auto"/>
            <w:vAlign w:val="center"/>
            <w:hideMark/>
          </w:tcPr>
          <w:p w:rsidR="00F33904" w:rsidRPr="00903191" w:rsidRDefault="00F33904" w:rsidP="008161FF">
            <w:pPr>
              <w:jc w:val="center"/>
              <w:rPr>
                <w:rFonts w:asciiTheme="majorBidi" w:hAnsiTheme="majorBidi"/>
                <w:sz w:val="20"/>
                <w:szCs w:val="20"/>
              </w:rPr>
            </w:pPr>
            <w:r w:rsidRPr="00903191">
              <w:rPr>
                <w:rFonts w:asciiTheme="majorBidi" w:hAnsiTheme="majorBidi"/>
                <w:sz w:val="20"/>
                <w:szCs w:val="20"/>
              </w:rPr>
              <w:t>OBC</w:t>
            </w:r>
          </w:p>
        </w:tc>
        <w:tc>
          <w:tcPr>
            <w:tcW w:w="0" w:type="auto"/>
            <w:vAlign w:val="center"/>
            <w:hideMark/>
          </w:tcPr>
          <w:p w:rsidR="00F33904" w:rsidRPr="00903191" w:rsidRDefault="00F33904" w:rsidP="008161FF">
            <w:pPr>
              <w:jc w:val="center"/>
              <w:rPr>
                <w:rFonts w:asciiTheme="majorBidi" w:hAnsiTheme="majorBidi"/>
                <w:sz w:val="20"/>
                <w:szCs w:val="20"/>
              </w:rPr>
            </w:pPr>
            <w:r w:rsidRPr="00903191">
              <w:rPr>
                <w:rFonts w:asciiTheme="majorBidi" w:hAnsiTheme="majorBidi"/>
                <w:sz w:val="20"/>
                <w:szCs w:val="20"/>
              </w:rPr>
              <w:t>156</w:t>
            </w:r>
          </w:p>
        </w:tc>
        <w:tc>
          <w:tcPr>
            <w:tcW w:w="0" w:type="auto"/>
            <w:vAlign w:val="center"/>
            <w:hideMark/>
          </w:tcPr>
          <w:p w:rsidR="00F33904" w:rsidRPr="00903191" w:rsidRDefault="00F33904" w:rsidP="008161FF">
            <w:pPr>
              <w:jc w:val="center"/>
              <w:rPr>
                <w:rFonts w:asciiTheme="majorBidi" w:hAnsiTheme="majorBidi"/>
                <w:sz w:val="20"/>
                <w:szCs w:val="20"/>
              </w:rPr>
            </w:pPr>
            <w:r w:rsidRPr="00903191">
              <w:rPr>
                <w:rFonts w:asciiTheme="majorBidi" w:hAnsiTheme="majorBidi"/>
                <w:sz w:val="20"/>
                <w:szCs w:val="20"/>
              </w:rPr>
              <w:t>137</w:t>
            </w:r>
          </w:p>
        </w:tc>
      </w:tr>
      <w:tr w:rsidR="00F33904" w:rsidRPr="00260FBC" w:rsidTr="0031285B">
        <w:trPr>
          <w:tblCellSpacing w:w="15" w:type="dxa"/>
          <w:jc w:val="center"/>
        </w:trPr>
        <w:tc>
          <w:tcPr>
            <w:tcW w:w="0" w:type="auto"/>
            <w:vAlign w:val="center"/>
            <w:hideMark/>
          </w:tcPr>
          <w:p w:rsidR="00F33904" w:rsidRPr="00903191" w:rsidRDefault="00F33904" w:rsidP="008161FF">
            <w:pPr>
              <w:jc w:val="center"/>
              <w:rPr>
                <w:rFonts w:asciiTheme="majorBidi" w:hAnsiTheme="majorBidi"/>
                <w:sz w:val="20"/>
                <w:szCs w:val="20"/>
              </w:rPr>
            </w:pPr>
            <w:r w:rsidRPr="00903191">
              <w:rPr>
                <w:rFonts w:asciiTheme="majorBidi" w:hAnsiTheme="majorBidi"/>
                <w:sz w:val="20"/>
                <w:szCs w:val="20"/>
              </w:rPr>
              <w:t>SC/ST</w:t>
            </w:r>
          </w:p>
        </w:tc>
        <w:tc>
          <w:tcPr>
            <w:tcW w:w="0" w:type="auto"/>
            <w:vAlign w:val="center"/>
            <w:hideMark/>
          </w:tcPr>
          <w:p w:rsidR="00F33904" w:rsidRPr="00903191" w:rsidRDefault="00F33904" w:rsidP="008161FF">
            <w:pPr>
              <w:jc w:val="center"/>
              <w:rPr>
                <w:rFonts w:asciiTheme="majorBidi" w:hAnsiTheme="majorBidi"/>
                <w:sz w:val="20"/>
                <w:szCs w:val="20"/>
              </w:rPr>
            </w:pPr>
            <w:r w:rsidRPr="00903191">
              <w:rPr>
                <w:rFonts w:asciiTheme="majorBidi" w:hAnsiTheme="majorBidi"/>
                <w:sz w:val="20"/>
                <w:szCs w:val="20"/>
              </w:rPr>
              <w:t>154</w:t>
            </w:r>
          </w:p>
        </w:tc>
        <w:tc>
          <w:tcPr>
            <w:tcW w:w="0" w:type="auto"/>
            <w:vAlign w:val="center"/>
            <w:hideMark/>
          </w:tcPr>
          <w:p w:rsidR="00F33904" w:rsidRPr="00260FBC" w:rsidRDefault="00F33904" w:rsidP="008161FF">
            <w:pPr>
              <w:jc w:val="center"/>
              <w:rPr>
                <w:rFonts w:asciiTheme="majorBidi" w:hAnsiTheme="majorBidi"/>
                <w:sz w:val="20"/>
                <w:szCs w:val="20"/>
              </w:rPr>
            </w:pPr>
            <w:r w:rsidRPr="00903191">
              <w:rPr>
                <w:rFonts w:asciiTheme="majorBidi" w:hAnsiTheme="majorBidi"/>
                <w:sz w:val="20"/>
                <w:szCs w:val="20"/>
              </w:rPr>
              <w:t>152</w:t>
            </w:r>
          </w:p>
        </w:tc>
      </w:tr>
      <w:tr w:rsidR="00F33904" w:rsidRPr="00260FBC" w:rsidTr="0031285B">
        <w:trPr>
          <w:tblCellSpacing w:w="15" w:type="dxa"/>
          <w:jc w:val="center"/>
        </w:trPr>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General-PH</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153</w:t>
            </w:r>
          </w:p>
        </w:tc>
        <w:tc>
          <w:tcPr>
            <w:tcW w:w="0" w:type="auto"/>
            <w:vAlign w:val="center"/>
            <w:hideMark/>
          </w:tcPr>
          <w:p w:rsidR="00F33904" w:rsidRPr="00260FBC" w:rsidRDefault="00F33904" w:rsidP="008161FF">
            <w:pPr>
              <w:jc w:val="center"/>
              <w:rPr>
                <w:rFonts w:asciiTheme="majorBidi" w:hAnsiTheme="majorBidi"/>
                <w:sz w:val="20"/>
                <w:szCs w:val="20"/>
              </w:rPr>
            </w:pPr>
            <w:r w:rsidRPr="00260FBC">
              <w:rPr>
                <w:rFonts w:asciiTheme="majorBidi" w:hAnsiTheme="majorBidi"/>
                <w:sz w:val="20"/>
                <w:szCs w:val="20"/>
              </w:rPr>
              <w:t>152</w:t>
            </w:r>
          </w:p>
        </w:tc>
      </w:tr>
    </w:tbl>
    <w:p w:rsidR="00F33904" w:rsidRPr="00260FBC" w:rsidRDefault="00F33904" w:rsidP="00F33904">
      <w:pPr>
        <w:pStyle w:val="Heading2"/>
        <w:rPr>
          <w:rFonts w:asciiTheme="majorBidi" w:hAnsiTheme="majorBidi"/>
          <w:sz w:val="24"/>
          <w:szCs w:val="24"/>
        </w:rPr>
      </w:pPr>
      <w:r w:rsidRPr="00260FBC">
        <w:rPr>
          <w:rFonts w:asciiTheme="majorBidi" w:hAnsiTheme="majorBidi"/>
          <w:sz w:val="24"/>
          <w:szCs w:val="24"/>
        </w:rPr>
        <w:t>How to Check AIAPGET 2025 Cut-Off</w:t>
      </w:r>
    </w:p>
    <w:p w:rsidR="00F33904" w:rsidRPr="00260FBC" w:rsidRDefault="00F33904" w:rsidP="00D710BC">
      <w:pPr>
        <w:spacing w:before="100" w:beforeAutospacing="1" w:after="100" w:afterAutospacing="1" w:line="360" w:lineRule="auto"/>
        <w:rPr>
          <w:rFonts w:asciiTheme="majorBidi" w:hAnsiTheme="majorBidi"/>
          <w:sz w:val="20"/>
          <w:szCs w:val="20"/>
        </w:rPr>
      </w:pPr>
      <w:r w:rsidRPr="00260FBC">
        <w:rPr>
          <w:rFonts w:asciiTheme="majorBidi" w:hAnsiTheme="majorBidi"/>
          <w:sz w:val="20"/>
          <w:szCs w:val="20"/>
        </w:rPr>
        <w:t>Once the AIAPGET 2025 results are declared, candidates can check the cut-off by:</w:t>
      </w:r>
    </w:p>
    <w:p w:rsidR="00F33904" w:rsidRPr="00260FBC" w:rsidRDefault="00F33904" w:rsidP="00BE30DD">
      <w:pPr>
        <w:numPr>
          <w:ilvl w:val="0"/>
          <w:numId w:val="43"/>
        </w:numPr>
        <w:spacing w:before="100" w:beforeAutospacing="1" w:after="100" w:afterAutospacing="1" w:line="360" w:lineRule="auto"/>
        <w:rPr>
          <w:rFonts w:asciiTheme="majorBidi" w:hAnsiTheme="majorBidi"/>
          <w:sz w:val="20"/>
          <w:szCs w:val="20"/>
        </w:rPr>
      </w:pPr>
      <w:r w:rsidRPr="00260FBC">
        <w:rPr>
          <w:rStyle w:val="Strong"/>
          <w:rFonts w:asciiTheme="majorBidi" w:hAnsiTheme="majorBidi"/>
          <w:b w:val="0"/>
          <w:bCs w:val="0"/>
          <w:sz w:val="20"/>
          <w:szCs w:val="20"/>
        </w:rPr>
        <w:t>Visiting the Official Website</w:t>
      </w:r>
      <w:r w:rsidRPr="00260FBC">
        <w:rPr>
          <w:rFonts w:asciiTheme="majorBidi" w:hAnsiTheme="majorBidi"/>
          <w:sz w:val="20"/>
          <w:szCs w:val="20"/>
        </w:rPr>
        <w:t>: Go to the AIAPGET official portal.</w:t>
      </w:r>
    </w:p>
    <w:p w:rsidR="00F33904" w:rsidRPr="00260FBC" w:rsidRDefault="00F33904" w:rsidP="00BE30DD">
      <w:pPr>
        <w:numPr>
          <w:ilvl w:val="0"/>
          <w:numId w:val="43"/>
        </w:numPr>
        <w:spacing w:before="100" w:beforeAutospacing="1" w:after="100" w:afterAutospacing="1" w:line="360" w:lineRule="auto"/>
        <w:rPr>
          <w:rFonts w:asciiTheme="majorBidi" w:hAnsiTheme="majorBidi"/>
          <w:sz w:val="20"/>
          <w:szCs w:val="20"/>
        </w:rPr>
      </w:pPr>
      <w:r w:rsidRPr="00260FBC">
        <w:rPr>
          <w:rStyle w:val="Strong"/>
          <w:rFonts w:asciiTheme="majorBidi" w:hAnsiTheme="majorBidi"/>
          <w:b w:val="0"/>
          <w:bCs w:val="0"/>
          <w:sz w:val="20"/>
          <w:szCs w:val="20"/>
        </w:rPr>
        <w:t>Logging In</w:t>
      </w:r>
      <w:r w:rsidRPr="00260FBC">
        <w:rPr>
          <w:rFonts w:asciiTheme="majorBidi" w:hAnsiTheme="majorBidi"/>
          <w:sz w:val="20"/>
          <w:szCs w:val="20"/>
        </w:rPr>
        <w:t>: Enter your application number and date of birth.</w:t>
      </w:r>
    </w:p>
    <w:p w:rsidR="00F33904" w:rsidRPr="00260FBC" w:rsidRDefault="00F33904" w:rsidP="00BE30DD">
      <w:pPr>
        <w:numPr>
          <w:ilvl w:val="0"/>
          <w:numId w:val="43"/>
        </w:numPr>
        <w:spacing w:before="100" w:beforeAutospacing="1" w:after="100" w:afterAutospacing="1" w:line="360" w:lineRule="auto"/>
        <w:rPr>
          <w:rFonts w:asciiTheme="majorBidi" w:hAnsiTheme="majorBidi"/>
          <w:sz w:val="20"/>
          <w:szCs w:val="20"/>
        </w:rPr>
      </w:pPr>
      <w:r w:rsidRPr="00260FBC">
        <w:rPr>
          <w:rStyle w:val="Strong"/>
          <w:rFonts w:asciiTheme="majorBidi" w:hAnsiTheme="majorBidi"/>
          <w:b w:val="0"/>
          <w:bCs w:val="0"/>
          <w:sz w:val="20"/>
          <w:szCs w:val="20"/>
        </w:rPr>
        <w:t>Accessing the Cut-Off</w:t>
      </w:r>
      <w:r w:rsidRPr="00260FBC">
        <w:rPr>
          <w:rFonts w:asciiTheme="majorBidi" w:hAnsiTheme="majorBidi"/>
          <w:b/>
          <w:bCs/>
          <w:sz w:val="20"/>
          <w:szCs w:val="20"/>
        </w:rPr>
        <w:t>:</w:t>
      </w:r>
      <w:r w:rsidRPr="00260FBC">
        <w:rPr>
          <w:rFonts w:asciiTheme="majorBidi" w:hAnsiTheme="majorBidi"/>
          <w:sz w:val="20"/>
          <w:szCs w:val="20"/>
        </w:rPr>
        <w:t xml:space="preserve"> Navigate to the 'Cut-Off' section to view the category-wise qualifying marks.</w:t>
      </w:r>
    </w:p>
    <w:p w:rsidR="00F33904" w:rsidRPr="008161FF" w:rsidRDefault="00F33904" w:rsidP="00F33904">
      <w:pPr>
        <w:spacing w:before="100" w:beforeAutospacing="1" w:after="100" w:afterAutospacing="1"/>
        <w:rPr>
          <w:rFonts w:asciiTheme="majorBidi" w:hAnsiTheme="majorBidi"/>
          <w:b/>
          <w:bCs/>
          <w:i/>
          <w:iCs/>
          <w:color w:val="FF0000"/>
          <w:sz w:val="24"/>
          <w:szCs w:val="24"/>
        </w:rPr>
      </w:pPr>
      <w:r w:rsidRPr="008161FF">
        <w:rPr>
          <w:rStyle w:val="Emphasis"/>
          <w:rFonts w:asciiTheme="majorBidi" w:hAnsiTheme="majorBidi"/>
          <w:b/>
          <w:bCs/>
          <w:i w:val="0"/>
          <w:iCs w:val="0"/>
          <w:color w:val="FF0000"/>
          <w:sz w:val="24"/>
          <w:szCs w:val="24"/>
        </w:rPr>
        <w:t>Note: The cut-off will be released online, and no physical copies will be sent to candidates.</w:t>
      </w:r>
    </w:p>
    <w:p w:rsidR="00F33904" w:rsidRPr="00260FBC" w:rsidRDefault="00F33904" w:rsidP="00F33904">
      <w:pPr>
        <w:pStyle w:val="Heading2"/>
        <w:rPr>
          <w:rFonts w:asciiTheme="majorBidi" w:hAnsiTheme="majorBidi"/>
          <w:sz w:val="24"/>
          <w:szCs w:val="24"/>
        </w:rPr>
      </w:pPr>
      <w:r w:rsidRPr="00260FBC">
        <w:rPr>
          <w:rFonts w:asciiTheme="majorBidi" w:hAnsiTheme="majorBidi"/>
          <w:sz w:val="24"/>
          <w:szCs w:val="24"/>
        </w:rPr>
        <w:t>Factors Influencing AIAPGET Cut-Off</w:t>
      </w:r>
    </w:p>
    <w:p w:rsidR="00F33904" w:rsidRPr="00260FBC" w:rsidRDefault="00F33904" w:rsidP="00D710BC">
      <w:pPr>
        <w:spacing w:before="100" w:beforeAutospacing="1" w:after="100" w:afterAutospacing="1" w:line="360" w:lineRule="auto"/>
        <w:jc w:val="both"/>
        <w:rPr>
          <w:rFonts w:asciiTheme="majorBidi" w:hAnsiTheme="majorBidi"/>
          <w:sz w:val="20"/>
          <w:szCs w:val="20"/>
        </w:rPr>
      </w:pPr>
      <w:r w:rsidRPr="00260FBC">
        <w:rPr>
          <w:rFonts w:asciiTheme="majorBidi" w:hAnsiTheme="majorBidi"/>
          <w:sz w:val="20"/>
          <w:szCs w:val="20"/>
        </w:rPr>
        <w:t>The AIAPGET cut-off is influenced by:</w:t>
      </w:r>
    </w:p>
    <w:p w:rsidR="00F33904" w:rsidRPr="00260FBC" w:rsidRDefault="00F33904" w:rsidP="00BE30DD">
      <w:pPr>
        <w:numPr>
          <w:ilvl w:val="0"/>
          <w:numId w:val="44"/>
        </w:numPr>
        <w:spacing w:before="100" w:beforeAutospacing="1" w:after="100" w:afterAutospacing="1" w:line="360" w:lineRule="auto"/>
        <w:jc w:val="both"/>
        <w:rPr>
          <w:rFonts w:asciiTheme="majorBidi" w:hAnsiTheme="majorBidi"/>
          <w:sz w:val="20"/>
          <w:szCs w:val="20"/>
        </w:rPr>
      </w:pPr>
      <w:r w:rsidRPr="00260FBC">
        <w:rPr>
          <w:rStyle w:val="Strong"/>
          <w:rFonts w:asciiTheme="majorBidi" w:hAnsiTheme="majorBidi"/>
          <w:b w:val="0"/>
          <w:bCs w:val="0"/>
          <w:sz w:val="20"/>
          <w:szCs w:val="20"/>
        </w:rPr>
        <w:t>Number of Candidates</w:t>
      </w:r>
      <w:r w:rsidRPr="00260FBC">
        <w:rPr>
          <w:rFonts w:asciiTheme="majorBidi" w:hAnsiTheme="majorBidi"/>
          <w:sz w:val="20"/>
          <w:szCs w:val="20"/>
        </w:rPr>
        <w:t>: Higher participation can lead to a higher cut-off.</w:t>
      </w:r>
    </w:p>
    <w:p w:rsidR="00F33904" w:rsidRPr="00260FBC" w:rsidRDefault="00F33904" w:rsidP="00BE30DD">
      <w:pPr>
        <w:numPr>
          <w:ilvl w:val="0"/>
          <w:numId w:val="44"/>
        </w:numPr>
        <w:spacing w:before="100" w:beforeAutospacing="1" w:after="100" w:afterAutospacing="1" w:line="360" w:lineRule="auto"/>
        <w:jc w:val="both"/>
        <w:rPr>
          <w:rFonts w:asciiTheme="majorBidi" w:hAnsiTheme="majorBidi"/>
          <w:sz w:val="20"/>
          <w:szCs w:val="20"/>
        </w:rPr>
      </w:pPr>
      <w:r w:rsidRPr="00260FBC">
        <w:rPr>
          <w:rStyle w:val="Strong"/>
          <w:rFonts w:asciiTheme="majorBidi" w:hAnsiTheme="majorBidi"/>
          <w:b w:val="0"/>
          <w:bCs w:val="0"/>
          <w:sz w:val="20"/>
          <w:szCs w:val="20"/>
        </w:rPr>
        <w:t>Seat Availability</w:t>
      </w:r>
      <w:r w:rsidRPr="00260FBC">
        <w:rPr>
          <w:rFonts w:asciiTheme="majorBidi" w:hAnsiTheme="majorBidi"/>
          <w:sz w:val="20"/>
          <w:szCs w:val="20"/>
        </w:rPr>
        <w:t>: Limited seats may increase the cut-off.</w:t>
      </w:r>
    </w:p>
    <w:p w:rsidR="00F33904" w:rsidRPr="00260FBC" w:rsidRDefault="00F33904" w:rsidP="00BE30DD">
      <w:pPr>
        <w:numPr>
          <w:ilvl w:val="0"/>
          <w:numId w:val="44"/>
        </w:numPr>
        <w:spacing w:before="100" w:beforeAutospacing="1" w:after="100" w:afterAutospacing="1" w:line="360" w:lineRule="auto"/>
        <w:jc w:val="both"/>
        <w:rPr>
          <w:rFonts w:asciiTheme="majorBidi" w:hAnsiTheme="majorBidi"/>
          <w:sz w:val="20"/>
          <w:szCs w:val="20"/>
        </w:rPr>
      </w:pPr>
      <w:r w:rsidRPr="001365BD">
        <w:rPr>
          <w:rStyle w:val="Strong"/>
          <w:rFonts w:asciiTheme="majorBidi" w:hAnsiTheme="majorBidi"/>
          <w:b w:val="0"/>
          <w:bCs w:val="0"/>
          <w:sz w:val="20"/>
          <w:szCs w:val="20"/>
        </w:rPr>
        <w:t>Exam Difficulty</w:t>
      </w:r>
      <w:r w:rsidRPr="001365BD">
        <w:rPr>
          <w:rFonts w:asciiTheme="majorBidi" w:hAnsiTheme="majorBidi"/>
          <w:b/>
          <w:bCs/>
          <w:sz w:val="20"/>
          <w:szCs w:val="20"/>
        </w:rPr>
        <w:t>:</w:t>
      </w:r>
      <w:r w:rsidRPr="00260FBC">
        <w:rPr>
          <w:rFonts w:asciiTheme="majorBidi" w:hAnsiTheme="majorBidi"/>
          <w:sz w:val="20"/>
          <w:szCs w:val="20"/>
        </w:rPr>
        <w:t xml:space="preserve"> Easier exams may result in higher cut-offs.</w:t>
      </w:r>
    </w:p>
    <w:p w:rsidR="00F33904" w:rsidRPr="00260FBC" w:rsidRDefault="00F33904" w:rsidP="00BE30DD">
      <w:pPr>
        <w:numPr>
          <w:ilvl w:val="0"/>
          <w:numId w:val="44"/>
        </w:numPr>
        <w:spacing w:before="100" w:beforeAutospacing="1" w:after="100" w:afterAutospacing="1" w:line="360" w:lineRule="auto"/>
        <w:jc w:val="both"/>
        <w:rPr>
          <w:rFonts w:asciiTheme="majorBidi" w:hAnsiTheme="majorBidi"/>
          <w:sz w:val="20"/>
          <w:szCs w:val="20"/>
        </w:rPr>
      </w:pPr>
      <w:r w:rsidRPr="001365BD">
        <w:rPr>
          <w:rStyle w:val="Strong"/>
          <w:rFonts w:asciiTheme="majorBidi" w:hAnsiTheme="majorBidi"/>
          <w:b w:val="0"/>
          <w:bCs w:val="0"/>
          <w:sz w:val="20"/>
          <w:szCs w:val="20"/>
        </w:rPr>
        <w:lastRenderedPageBreak/>
        <w:t>Reservation Policies</w:t>
      </w:r>
      <w:r w:rsidRPr="001365BD">
        <w:rPr>
          <w:rFonts w:asciiTheme="majorBidi" w:hAnsiTheme="majorBidi"/>
          <w:b/>
          <w:bCs/>
          <w:sz w:val="20"/>
          <w:szCs w:val="20"/>
        </w:rPr>
        <w:t>:</w:t>
      </w:r>
      <w:r w:rsidRPr="00260FBC">
        <w:rPr>
          <w:rFonts w:asciiTheme="majorBidi" w:hAnsiTheme="majorBidi"/>
          <w:sz w:val="20"/>
          <w:szCs w:val="20"/>
        </w:rPr>
        <w:t xml:space="preserve"> Adjustments based on government norms.</w:t>
      </w:r>
    </w:p>
    <w:p w:rsidR="001D2587" w:rsidRDefault="001D2587" w:rsidP="00F33904">
      <w:pPr>
        <w:pStyle w:val="Heading2"/>
        <w:jc w:val="both"/>
        <w:rPr>
          <w:rFonts w:asciiTheme="majorBidi" w:hAnsiTheme="majorBidi"/>
          <w:sz w:val="24"/>
          <w:szCs w:val="24"/>
        </w:rPr>
      </w:pPr>
    </w:p>
    <w:p w:rsidR="00F33904" w:rsidRPr="001365BD" w:rsidRDefault="00F33904" w:rsidP="00F33904">
      <w:pPr>
        <w:pStyle w:val="Heading2"/>
        <w:jc w:val="both"/>
        <w:rPr>
          <w:rFonts w:asciiTheme="majorBidi" w:hAnsiTheme="majorBidi"/>
          <w:sz w:val="24"/>
          <w:szCs w:val="24"/>
        </w:rPr>
      </w:pPr>
      <w:r w:rsidRPr="001365BD">
        <w:rPr>
          <w:rFonts w:asciiTheme="majorBidi" w:hAnsiTheme="majorBidi"/>
          <w:sz w:val="24"/>
          <w:szCs w:val="24"/>
        </w:rPr>
        <w:t>Final Tips for Aspirants</w:t>
      </w:r>
    </w:p>
    <w:p w:rsidR="00F33904" w:rsidRPr="00260FBC" w:rsidRDefault="00F33904" w:rsidP="00BE30DD">
      <w:pPr>
        <w:numPr>
          <w:ilvl w:val="0"/>
          <w:numId w:val="45"/>
        </w:numPr>
        <w:spacing w:before="100" w:beforeAutospacing="1" w:after="100" w:afterAutospacing="1" w:line="360" w:lineRule="auto"/>
        <w:jc w:val="both"/>
        <w:rPr>
          <w:rFonts w:asciiTheme="majorBidi" w:hAnsiTheme="majorBidi"/>
          <w:sz w:val="20"/>
          <w:szCs w:val="20"/>
        </w:rPr>
      </w:pPr>
      <w:r w:rsidRPr="001365BD">
        <w:rPr>
          <w:rStyle w:val="Strong"/>
          <w:rFonts w:asciiTheme="majorBidi" w:hAnsiTheme="majorBidi"/>
          <w:b w:val="0"/>
          <w:bCs w:val="0"/>
          <w:sz w:val="20"/>
          <w:szCs w:val="20"/>
        </w:rPr>
        <w:t>Stay Updated</w:t>
      </w:r>
      <w:r w:rsidRPr="001365BD">
        <w:rPr>
          <w:rFonts w:asciiTheme="majorBidi" w:hAnsiTheme="majorBidi"/>
          <w:b/>
          <w:bCs/>
          <w:sz w:val="20"/>
          <w:szCs w:val="20"/>
        </w:rPr>
        <w:t>:</w:t>
      </w:r>
      <w:r w:rsidRPr="00260FBC">
        <w:rPr>
          <w:rFonts w:asciiTheme="majorBidi" w:hAnsiTheme="majorBidi"/>
          <w:sz w:val="20"/>
          <w:szCs w:val="20"/>
        </w:rPr>
        <w:t xml:space="preserve"> Regularly check the official AIAPGET portal for the latest announcements.</w:t>
      </w:r>
    </w:p>
    <w:p w:rsidR="00F33904" w:rsidRPr="00260FBC" w:rsidRDefault="00F33904" w:rsidP="00BE30DD">
      <w:pPr>
        <w:numPr>
          <w:ilvl w:val="0"/>
          <w:numId w:val="45"/>
        </w:numPr>
        <w:spacing w:before="100" w:beforeAutospacing="1" w:after="100" w:afterAutospacing="1" w:line="360" w:lineRule="auto"/>
        <w:jc w:val="both"/>
        <w:rPr>
          <w:rFonts w:asciiTheme="majorBidi" w:hAnsiTheme="majorBidi"/>
          <w:sz w:val="20"/>
          <w:szCs w:val="20"/>
        </w:rPr>
      </w:pPr>
      <w:r w:rsidRPr="001365BD">
        <w:rPr>
          <w:rStyle w:val="Strong"/>
          <w:rFonts w:asciiTheme="majorBidi" w:hAnsiTheme="majorBidi"/>
          <w:b w:val="0"/>
          <w:bCs w:val="0"/>
          <w:sz w:val="20"/>
          <w:szCs w:val="20"/>
        </w:rPr>
        <w:t>Prepare Accordingly</w:t>
      </w:r>
      <w:r w:rsidRPr="00260FBC">
        <w:rPr>
          <w:rFonts w:asciiTheme="majorBidi" w:hAnsiTheme="majorBidi"/>
          <w:sz w:val="20"/>
          <w:szCs w:val="20"/>
        </w:rPr>
        <w:t>: Aim to score above the expected cut-off to enhance your chances of admission.</w:t>
      </w:r>
    </w:p>
    <w:p w:rsidR="00F33904" w:rsidRPr="00260FBC" w:rsidRDefault="00F33904" w:rsidP="00BE30DD">
      <w:pPr>
        <w:numPr>
          <w:ilvl w:val="0"/>
          <w:numId w:val="45"/>
        </w:numPr>
        <w:spacing w:before="100" w:beforeAutospacing="1" w:after="100" w:afterAutospacing="1" w:line="360" w:lineRule="auto"/>
        <w:jc w:val="both"/>
        <w:rPr>
          <w:rFonts w:asciiTheme="majorBidi" w:hAnsiTheme="majorBidi"/>
          <w:sz w:val="20"/>
          <w:szCs w:val="20"/>
        </w:rPr>
      </w:pPr>
      <w:r w:rsidRPr="001365BD">
        <w:rPr>
          <w:rStyle w:val="Strong"/>
          <w:rFonts w:asciiTheme="majorBidi" w:hAnsiTheme="majorBidi"/>
          <w:b w:val="0"/>
          <w:bCs w:val="0"/>
          <w:sz w:val="20"/>
          <w:szCs w:val="20"/>
        </w:rPr>
        <w:t>Understand the Process</w:t>
      </w:r>
      <w:r w:rsidRPr="00260FBC">
        <w:rPr>
          <w:rFonts w:asciiTheme="majorBidi" w:hAnsiTheme="majorBidi"/>
          <w:sz w:val="20"/>
          <w:szCs w:val="20"/>
        </w:rPr>
        <w:t xml:space="preserve">: Familiarize yourself with the </w:t>
      </w:r>
      <w:proofErr w:type="spellStart"/>
      <w:r w:rsidRPr="00260FBC">
        <w:rPr>
          <w:rFonts w:asciiTheme="majorBidi" w:hAnsiTheme="majorBidi"/>
          <w:sz w:val="20"/>
          <w:szCs w:val="20"/>
        </w:rPr>
        <w:t>counseling</w:t>
      </w:r>
      <w:proofErr w:type="spellEnd"/>
      <w:r w:rsidRPr="00260FBC">
        <w:rPr>
          <w:rFonts w:asciiTheme="majorBidi" w:hAnsiTheme="majorBidi"/>
          <w:sz w:val="20"/>
          <w:szCs w:val="20"/>
        </w:rPr>
        <w:t xml:space="preserve"> and admission procedures post-result.</w:t>
      </w:r>
    </w:p>
    <w:p w:rsidR="00F33904" w:rsidRDefault="00F33904" w:rsidP="00F33904">
      <w:pPr>
        <w:pBdr>
          <w:bottom w:val="single" w:sz="6" w:space="1" w:color="auto"/>
        </w:pBdr>
        <w:spacing w:before="100" w:beforeAutospacing="1" w:after="100" w:afterAutospacing="1" w:line="240" w:lineRule="auto"/>
        <w:jc w:val="center"/>
        <w:rPr>
          <w:rFonts w:asciiTheme="majorHAnsi" w:hAnsiTheme="majorHAnsi"/>
          <w:b/>
          <w:bCs/>
          <w:color w:val="FFC000"/>
          <w:sz w:val="50"/>
          <w:szCs w:val="50"/>
          <w14:glow w14:rad="63500">
            <w14:schemeClr w14:val="accent2">
              <w14:alpha w14:val="60000"/>
              <w14:satMod w14:val="175000"/>
            </w14:schemeClr>
          </w14:glow>
        </w:rPr>
      </w:pPr>
      <w:r w:rsidRPr="00F33904">
        <w:rPr>
          <w:rFonts w:asciiTheme="majorHAnsi" w:hAnsiTheme="majorHAnsi"/>
          <w:b/>
          <w:bCs/>
          <w:color w:val="FFC000"/>
          <w:sz w:val="50"/>
          <w:szCs w:val="50"/>
          <w14:glow w14:rad="63500">
            <w14:schemeClr w14:val="accent2">
              <w14:alpha w14:val="60000"/>
              <w14:satMod w14:val="175000"/>
            </w14:schemeClr>
          </w14:glow>
        </w:rPr>
        <w:t>COUNSELLING</w:t>
      </w:r>
    </w:p>
    <w:p w:rsidR="00F33904" w:rsidRPr="00715BB2" w:rsidRDefault="00F33904" w:rsidP="00D710BC">
      <w:pPr>
        <w:spacing w:before="100" w:beforeAutospacing="1" w:after="100" w:afterAutospacing="1" w:line="360" w:lineRule="auto"/>
        <w:jc w:val="both"/>
        <w:rPr>
          <w:rFonts w:asciiTheme="majorBidi" w:hAnsiTheme="majorBidi"/>
          <w:sz w:val="20"/>
          <w:szCs w:val="20"/>
        </w:rPr>
      </w:pPr>
      <w:r w:rsidRPr="00715BB2">
        <w:rPr>
          <w:rFonts w:asciiTheme="majorBidi" w:hAnsiTheme="majorBidi"/>
          <w:sz w:val="20"/>
          <w:szCs w:val="20"/>
        </w:rPr>
        <w:t xml:space="preserve">The </w:t>
      </w:r>
      <w:r w:rsidRPr="00715BB2">
        <w:rPr>
          <w:rStyle w:val="Strong"/>
          <w:rFonts w:asciiTheme="majorBidi" w:hAnsiTheme="majorBidi"/>
          <w:b w:val="0"/>
          <w:bCs w:val="0"/>
          <w:sz w:val="20"/>
          <w:szCs w:val="20"/>
        </w:rPr>
        <w:t>All India AYUSH Post Graduate Entrance Test (AIAPGET)</w:t>
      </w:r>
      <w:r w:rsidRPr="00715BB2">
        <w:rPr>
          <w:rFonts w:asciiTheme="majorBidi" w:hAnsiTheme="majorBidi"/>
          <w:sz w:val="20"/>
          <w:szCs w:val="20"/>
        </w:rPr>
        <w:t xml:space="preserve"> is the gateway to MD/MS/PG Diploma programs in </w:t>
      </w:r>
      <w:r w:rsidRPr="00715BB2">
        <w:rPr>
          <w:rStyle w:val="Strong"/>
          <w:rFonts w:asciiTheme="majorBidi" w:hAnsiTheme="majorBidi"/>
          <w:b w:val="0"/>
          <w:bCs w:val="0"/>
          <w:sz w:val="20"/>
          <w:szCs w:val="20"/>
        </w:rPr>
        <w:t xml:space="preserve">Ayurveda, </w:t>
      </w:r>
      <w:proofErr w:type="spellStart"/>
      <w:r w:rsidRPr="00715BB2">
        <w:rPr>
          <w:rStyle w:val="Strong"/>
          <w:rFonts w:asciiTheme="majorBidi" w:hAnsiTheme="majorBidi"/>
          <w:b w:val="0"/>
          <w:bCs w:val="0"/>
          <w:sz w:val="20"/>
          <w:szCs w:val="20"/>
        </w:rPr>
        <w:t>Unani</w:t>
      </w:r>
      <w:proofErr w:type="spellEnd"/>
      <w:r w:rsidRPr="00715BB2">
        <w:rPr>
          <w:rStyle w:val="Strong"/>
          <w:rFonts w:asciiTheme="majorBidi" w:hAnsiTheme="majorBidi"/>
          <w:b w:val="0"/>
          <w:bCs w:val="0"/>
          <w:sz w:val="20"/>
          <w:szCs w:val="20"/>
        </w:rPr>
        <w:t>, Siddha, and Homeopathy</w:t>
      </w:r>
      <w:r w:rsidRPr="00715BB2">
        <w:rPr>
          <w:rFonts w:asciiTheme="majorBidi" w:hAnsiTheme="majorBidi"/>
          <w:sz w:val="20"/>
          <w:szCs w:val="20"/>
        </w:rPr>
        <w:t xml:space="preserve">. Conducted by the </w:t>
      </w:r>
      <w:r w:rsidRPr="00715BB2">
        <w:rPr>
          <w:rStyle w:val="Strong"/>
          <w:rFonts w:asciiTheme="majorBidi" w:hAnsiTheme="majorBidi"/>
          <w:b w:val="0"/>
          <w:bCs w:val="0"/>
          <w:sz w:val="20"/>
          <w:szCs w:val="20"/>
        </w:rPr>
        <w:t>National Testing Agency (NTA)</w:t>
      </w:r>
      <w:r w:rsidRPr="00715BB2">
        <w:rPr>
          <w:rFonts w:asciiTheme="majorBidi" w:hAnsiTheme="majorBidi"/>
          <w:sz w:val="20"/>
          <w:szCs w:val="20"/>
        </w:rPr>
        <w:t>, the exam assesses candidates' proficiency in their respective undergraduate curricula.</w:t>
      </w:r>
    </w:p>
    <w:p w:rsidR="00F33904" w:rsidRPr="00715BB2" w:rsidRDefault="00F33904" w:rsidP="00F33904">
      <w:pPr>
        <w:pStyle w:val="Heading2"/>
        <w:jc w:val="both"/>
        <w:rPr>
          <w:rFonts w:asciiTheme="majorBidi" w:hAnsiTheme="majorBidi"/>
          <w:sz w:val="24"/>
          <w:szCs w:val="24"/>
        </w:rPr>
      </w:pPr>
      <w:r w:rsidRPr="00715BB2">
        <w:rPr>
          <w:rFonts w:asciiTheme="majorBidi" w:hAnsiTheme="majorBidi"/>
          <w:sz w:val="24"/>
          <w:szCs w:val="24"/>
        </w:rPr>
        <w:t>AIAPGET 2025 Counselling Schedule (Tentative)</w:t>
      </w:r>
    </w:p>
    <w:p w:rsidR="00F33904" w:rsidRPr="00715BB2" w:rsidRDefault="00F33904" w:rsidP="00F33904">
      <w:pPr>
        <w:spacing w:before="100" w:beforeAutospacing="1" w:after="100" w:afterAutospacing="1"/>
        <w:jc w:val="both"/>
        <w:rPr>
          <w:rFonts w:asciiTheme="majorBidi" w:hAnsiTheme="majorBidi"/>
          <w:sz w:val="20"/>
          <w:szCs w:val="20"/>
        </w:rPr>
      </w:pPr>
      <w:r w:rsidRPr="00715BB2">
        <w:rPr>
          <w:rFonts w:asciiTheme="majorBidi" w:hAnsiTheme="majorBidi"/>
          <w:sz w:val="20"/>
          <w:szCs w:val="20"/>
        </w:rPr>
        <w:t>Based on previous years' timelines, the AIAPGET 2025 counselling process is expected to follow a similar schedule:</w:t>
      </w: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2890"/>
        <w:gridCol w:w="2456"/>
      </w:tblGrid>
      <w:tr w:rsidR="00F33904" w:rsidRPr="00715BB2" w:rsidTr="0031285B">
        <w:trPr>
          <w:tblHeader/>
          <w:tblCellSpacing w:w="15" w:type="dxa"/>
          <w:jc w:val="center"/>
        </w:trPr>
        <w:tc>
          <w:tcPr>
            <w:tcW w:w="0" w:type="auto"/>
            <w:shd w:val="clear" w:color="auto" w:fill="CCCC00"/>
            <w:vAlign w:val="center"/>
            <w:hideMark/>
          </w:tcPr>
          <w:p w:rsidR="00F33904" w:rsidRPr="00715BB2" w:rsidRDefault="00F33904" w:rsidP="000500F1">
            <w:pPr>
              <w:jc w:val="center"/>
              <w:rPr>
                <w:rFonts w:asciiTheme="majorBidi" w:hAnsiTheme="majorBidi"/>
                <w:color w:val="FF0000"/>
                <w:sz w:val="20"/>
                <w:szCs w:val="20"/>
              </w:rPr>
            </w:pPr>
            <w:r w:rsidRPr="00715BB2">
              <w:rPr>
                <w:rStyle w:val="Strong"/>
                <w:rFonts w:asciiTheme="majorBidi" w:hAnsiTheme="majorBidi"/>
                <w:color w:val="FF0000"/>
                <w:sz w:val="20"/>
                <w:szCs w:val="20"/>
              </w:rPr>
              <w:t>Event</w:t>
            </w:r>
          </w:p>
        </w:tc>
        <w:tc>
          <w:tcPr>
            <w:tcW w:w="0" w:type="auto"/>
            <w:shd w:val="clear" w:color="auto" w:fill="CCCC00"/>
            <w:vAlign w:val="center"/>
            <w:hideMark/>
          </w:tcPr>
          <w:p w:rsidR="00F33904" w:rsidRPr="00715BB2" w:rsidRDefault="00F33904" w:rsidP="000500F1">
            <w:pPr>
              <w:jc w:val="center"/>
              <w:rPr>
                <w:rFonts w:asciiTheme="majorBidi" w:hAnsiTheme="majorBidi"/>
                <w:color w:val="FF0000"/>
                <w:sz w:val="20"/>
                <w:szCs w:val="20"/>
              </w:rPr>
            </w:pPr>
            <w:r w:rsidRPr="00715BB2">
              <w:rPr>
                <w:rStyle w:val="Strong"/>
                <w:rFonts w:asciiTheme="majorBidi" w:hAnsiTheme="majorBidi"/>
                <w:color w:val="FF0000"/>
                <w:sz w:val="20"/>
                <w:szCs w:val="20"/>
              </w:rPr>
              <w:t>Tentative Date</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Registration &amp; Payment</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September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Choice Filling &amp; Locking</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September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Seat Allotment Round 1</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September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Reporting to Allotted Institute</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September–October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Verification of Joined Candidates</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October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Registration for Round 2</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October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Choice Filling &amp; Locking</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October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Seat Allotment Round 2</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October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Reporting to Allotted Institute</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October–November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Verification of Joined Candidates</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November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lastRenderedPageBreak/>
              <w:t>Registration for Round 3</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November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Choice Filling &amp; Locking</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November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Seat Allotment Round 3</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November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Reporting to Allotted Institute</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November–December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Verification of Joined Candidates</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Stray Vacancy Round 1</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Registration &amp; Payment</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Choice Filling &amp; Locking</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Seat Allotment Result</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Reporting to Allotted Institute</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Verification of Joined Candidates</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Stray Vacancy Round 2</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Processing of Seat Allotment</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Seat Allotment Result</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Reporting to Allotted Institute</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r w:rsidR="00F33904" w:rsidRPr="00715BB2" w:rsidTr="0031285B">
        <w:trPr>
          <w:tblCellSpacing w:w="15" w:type="dxa"/>
          <w:jc w:val="center"/>
        </w:trPr>
        <w:tc>
          <w:tcPr>
            <w:tcW w:w="0" w:type="auto"/>
            <w:vAlign w:val="center"/>
            <w:hideMark/>
          </w:tcPr>
          <w:p w:rsidR="00F33904" w:rsidRPr="00715BB2" w:rsidRDefault="00F33904" w:rsidP="000500F1">
            <w:pPr>
              <w:jc w:val="center"/>
              <w:rPr>
                <w:rFonts w:asciiTheme="majorBidi" w:hAnsiTheme="majorBidi"/>
                <w:sz w:val="20"/>
                <w:szCs w:val="20"/>
              </w:rPr>
            </w:pPr>
            <w:r w:rsidRPr="00715BB2">
              <w:rPr>
                <w:rStyle w:val="Strong"/>
                <w:rFonts w:asciiTheme="majorBidi" w:hAnsiTheme="majorBidi"/>
                <w:b w:val="0"/>
                <w:bCs w:val="0"/>
                <w:sz w:val="20"/>
                <w:szCs w:val="20"/>
              </w:rPr>
              <w:t>Verification of Joined Candidates</w:t>
            </w:r>
          </w:p>
        </w:tc>
        <w:tc>
          <w:tcPr>
            <w:tcW w:w="0" w:type="auto"/>
            <w:vAlign w:val="center"/>
            <w:hideMark/>
          </w:tcPr>
          <w:p w:rsidR="00F33904" w:rsidRPr="00715BB2" w:rsidRDefault="00F33904" w:rsidP="000500F1">
            <w:pPr>
              <w:jc w:val="center"/>
              <w:rPr>
                <w:rFonts w:asciiTheme="majorBidi" w:hAnsiTheme="majorBidi"/>
                <w:sz w:val="20"/>
                <w:szCs w:val="20"/>
              </w:rPr>
            </w:pPr>
            <w:r w:rsidRPr="00715BB2">
              <w:rPr>
                <w:rFonts w:asciiTheme="majorBidi" w:hAnsiTheme="majorBidi"/>
                <w:sz w:val="20"/>
                <w:szCs w:val="20"/>
              </w:rPr>
              <w:t>December 2025</w:t>
            </w:r>
          </w:p>
        </w:tc>
      </w:tr>
    </w:tbl>
    <w:p w:rsidR="00F33904" w:rsidRPr="000500F1" w:rsidRDefault="00F33904" w:rsidP="00F33904">
      <w:pPr>
        <w:spacing w:before="100" w:beforeAutospacing="1" w:after="100" w:afterAutospacing="1"/>
        <w:jc w:val="both"/>
        <w:rPr>
          <w:rFonts w:asciiTheme="majorBidi" w:hAnsiTheme="majorBidi"/>
          <w:b/>
          <w:bCs/>
          <w:i/>
          <w:iCs/>
          <w:color w:val="FF0000"/>
          <w:sz w:val="24"/>
          <w:szCs w:val="24"/>
        </w:rPr>
      </w:pPr>
      <w:r w:rsidRPr="000500F1">
        <w:rPr>
          <w:rStyle w:val="Emphasis"/>
          <w:rFonts w:asciiTheme="majorBidi" w:hAnsiTheme="majorBidi"/>
          <w:b/>
          <w:bCs/>
          <w:i w:val="0"/>
          <w:iCs w:val="0"/>
          <w:color w:val="FF0000"/>
          <w:sz w:val="24"/>
          <w:szCs w:val="24"/>
        </w:rPr>
        <w:t>Note: All dates are tentative and subject to official announcements.</w:t>
      </w:r>
    </w:p>
    <w:p w:rsidR="00F33904" w:rsidRPr="00715BB2" w:rsidRDefault="00F33904" w:rsidP="00F33904">
      <w:pPr>
        <w:pStyle w:val="Heading2"/>
        <w:jc w:val="both"/>
        <w:rPr>
          <w:rFonts w:asciiTheme="majorBidi" w:hAnsiTheme="majorBidi"/>
          <w:sz w:val="20"/>
          <w:szCs w:val="20"/>
        </w:rPr>
      </w:pPr>
      <w:r w:rsidRPr="00715BB2">
        <w:rPr>
          <w:rFonts w:asciiTheme="majorBidi" w:hAnsiTheme="majorBidi"/>
          <w:sz w:val="20"/>
          <w:szCs w:val="20"/>
        </w:rPr>
        <w:t>Steps in the AIAPGET Counselling Process</w:t>
      </w:r>
    </w:p>
    <w:p w:rsidR="00F33904" w:rsidRPr="00715BB2" w:rsidRDefault="00F33904" w:rsidP="00D710BC">
      <w:pPr>
        <w:pStyle w:val="Heading3"/>
        <w:spacing w:line="360" w:lineRule="auto"/>
        <w:jc w:val="both"/>
        <w:rPr>
          <w:rFonts w:asciiTheme="majorBidi" w:hAnsiTheme="majorBidi"/>
          <w:b w:val="0"/>
          <w:bCs w:val="0"/>
          <w:color w:val="auto"/>
          <w:sz w:val="20"/>
          <w:szCs w:val="20"/>
        </w:rPr>
      </w:pPr>
      <w:r w:rsidRPr="00715BB2">
        <w:rPr>
          <w:rFonts w:asciiTheme="majorBidi" w:hAnsiTheme="majorBidi"/>
          <w:b w:val="0"/>
          <w:bCs w:val="0"/>
          <w:color w:val="auto"/>
          <w:sz w:val="20"/>
          <w:szCs w:val="20"/>
        </w:rPr>
        <w:t xml:space="preserve">1. </w:t>
      </w:r>
      <w:r w:rsidRPr="00715BB2">
        <w:rPr>
          <w:rStyle w:val="Strong"/>
          <w:rFonts w:asciiTheme="majorBidi" w:hAnsiTheme="majorBidi"/>
          <w:color w:val="auto"/>
          <w:sz w:val="20"/>
          <w:szCs w:val="20"/>
        </w:rPr>
        <w:t>Registration &amp; Payment</w:t>
      </w:r>
    </w:p>
    <w:p w:rsidR="00F33904" w:rsidRPr="00715BB2" w:rsidRDefault="00F33904" w:rsidP="00BE30DD">
      <w:pPr>
        <w:numPr>
          <w:ilvl w:val="0"/>
          <w:numId w:val="46"/>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Action</w:t>
      </w:r>
      <w:r w:rsidRPr="00715BB2">
        <w:rPr>
          <w:rFonts w:asciiTheme="majorBidi" w:hAnsiTheme="majorBidi"/>
          <w:sz w:val="20"/>
          <w:szCs w:val="20"/>
        </w:rPr>
        <w:t>: Candidates must register online on the AACCC official website and pay the non-refundable registration fee and refundable security deposit.</w:t>
      </w:r>
    </w:p>
    <w:p w:rsidR="00F33904" w:rsidRPr="00715BB2" w:rsidRDefault="00F33904" w:rsidP="00BE30DD">
      <w:pPr>
        <w:numPr>
          <w:ilvl w:val="0"/>
          <w:numId w:val="46"/>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Fee Details</w:t>
      </w:r>
      <w:r w:rsidRPr="00715BB2">
        <w:rPr>
          <w:rFonts w:asciiTheme="majorBidi" w:hAnsiTheme="majorBidi"/>
          <w:sz w:val="20"/>
          <w:szCs w:val="20"/>
        </w:rPr>
        <w:t>:</w:t>
      </w:r>
    </w:p>
    <w:p w:rsidR="00F33904" w:rsidRPr="00715BB2" w:rsidRDefault="00F33904" w:rsidP="00BE30DD">
      <w:pPr>
        <w:numPr>
          <w:ilvl w:val="1"/>
          <w:numId w:val="46"/>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General/OBC</w:t>
      </w:r>
      <w:r w:rsidRPr="00715BB2">
        <w:rPr>
          <w:rFonts w:asciiTheme="majorBidi" w:hAnsiTheme="majorBidi"/>
          <w:sz w:val="20"/>
          <w:szCs w:val="20"/>
        </w:rPr>
        <w:t>: ₹2,000 (registration) + ₹10,000 (security)</w:t>
      </w:r>
    </w:p>
    <w:p w:rsidR="00F33904" w:rsidRPr="00715BB2" w:rsidRDefault="00F33904" w:rsidP="00BE30DD">
      <w:pPr>
        <w:numPr>
          <w:ilvl w:val="1"/>
          <w:numId w:val="46"/>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SC/ST/</w:t>
      </w:r>
      <w:proofErr w:type="spellStart"/>
      <w:r w:rsidRPr="00715BB2">
        <w:rPr>
          <w:rStyle w:val="Strong"/>
          <w:rFonts w:asciiTheme="majorBidi" w:hAnsiTheme="majorBidi"/>
          <w:b w:val="0"/>
          <w:bCs w:val="0"/>
          <w:sz w:val="20"/>
          <w:szCs w:val="20"/>
        </w:rPr>
        <w:t>PwD</w:t>
      </w:r>
      <w:proofErr w:type="spellEnd"/>
      <w:r w:rsidRPr="00715BB2">
        <w:rPr>
          <w:rFonts w:asciiTheme="majorBidi" w:hAnsiTheme="majorBidi"/>
          <w:sz w:val="20"/>
          <w:szCs w:val="20"/>
        </w:rPr>
        <w:t>: ₹1,000 (registration) + ₹10,000 (security)</w:t>
      </w:r>
    </w:p>
    <w:p w:rsidR="00F33904" w:rsidRPr="00715BB2" w:rsidRDefault="00F33904" w:rsidP="00BE30DD">
      <w:pPr>
        <w:numPr>
          <w:ilvl w:val="1"/>
          <w:numId w:val="46"/>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Deemed University/Private Institutions</w:t>
      </w:r>
      <w:r w:rsidRPr="00715BB2">
        <w:rPr>
          <w:rFonts w:asciiTheme="majorBidi" w:hAnsiTheme="majorBidi"/>
          <w:sz w:val="20"/>
          <w:szCs w:val="20"/>
        </w:rPr>
        <w:t>: ₹5,000 (registration) + ₹50,000 (security)</w:t>
      </w:r>
    </w:p>
    <w:p w:rsidR="00F33904" w:rsidRPr="00715BB2" w:rsidRDefault="00F33904" w:rsidP="00D710BC">
      <w:pPr>
        <w:pStyle w:val="Heading3"/>
        <w:spacing w:line="360" w:lineRule="auto"/>
        <w:jc w:val="both"/>
        <w:rPr>
          <w:rFonts w:asciiTheme="majorBidi" w:hAnsiTheme="majorBidi"/>
          <w:b w:val="0"/>
          <w:bCs w:val="0"/>
          <w:color w:val="auto"/>
          <w:sz w:val="20"/>
          <w:szCs w:val="20"/>
        </w:rPr>
      </w:pPr>
      <w:r w:rsidRPr="00715BB2">
        <w:rPr>
          <w:rFonts w:asciiTheme="majorBidi" w:hAnsiTheme="majorBidi"/>
          <w:b w:val="0"/>
          <w:bCs w:val="0"/>
          <w:color w:val="auto"/>
          <w:sz w:val="20"/>
          <w:szCs w:val="20"/>
        </w:rPr>
        <w:lastRenderedPageBreak/>
        <w:t xml:space="preserve">2. </w:t>
      </w:r>
      <w:r w:rsidRPr="00715BB2">
        <w:rPr>
          <w:rStyle w:val="Strong"/>
          <w:rFonts w:asciiTheme="majorBidi" w:hAnsiTheme="majorBidi"/>
          <w:color w:val="auto"/>
          <w:sz w:val="20"/>
          <w:szCs w:val="20"/>
        </w:rPr>
        <w:t>Choice Filling &amp; Locking</w:t>
      </w:r>
    </w:p>
    <w:p w:rsidR="00F33904" w:rsidRPr="00715BB2" w:rsidRDefault="00F33904" w:rsidP="00BE30DD">
      <w:pPr>
        <w:numPr>
          <w:ilvl w:val="0"/>
          <w:numId w:val="47"/>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Action</w:t>
      </w:r>
      <w:r w:rsidRPr="00715BB2">
        <w:rPr>
          <w:rFonts w:asciiTheme="majorBidi" w:hAnsiTheme="majorBidi"/>
          <w:sz w:val="20"/>
          <w:szCs w:val="20"/>
        </w:rPr>
        <w:t>: After registration, candidates must log in to their accounts, select their preferred courses and colleges, and lock their choices within the specified timeframe.</w:t>
      </w:r>
    </w:p>
    <w:p w:rsidR="00F33904" w:rsidRPr="00715BB2" w:rsidRDefault="00F33904" w:rsidP="00BE30DD">
      <w:pPr>
        <w:numPr>
          <w:ilvl w:val="0"/>
          <w:numId w:val="47"/>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Important</w:t>
      </w:r>
      <w:r w:rsidRPr="00715BB2">
        <w:rPr>
          <w:rFonts w:asciiTheme="majorBidi" w:hAnsiTheme="majorBidi"/>
          <w:sz w:val="20"/>
          <w:szCs w:val="20"/>
        </w:rPr>
        <w:t>: Once choices are locked, no modifications can be made.</w:t>
      </w:r>
    </w:p>
    <w:p w:rsidR="00F33904" w:rsidRPr="00715BB2" w:rsidRDefault="00F33904" w:rsidP="00D710BC">
      <w:pPr>
        <w:pStyle w:val="Heading3"/>
        <w:spacing w:line="360" w:lineRule="auto"/>
        <w:jc w:val="both"/>
        <w:rPr>
          <w:rFonts w:asciiTheme="majorBidi" w:hAnsiTheme="majorBidi"/>
          <w:b w:val="0"/>
          <w:bCs w:val="0"/>
          <w:color w:val="auto"/>
          <w:sz w:val="20"/>
          <w:szCs w:val="20"/>
        </w:rPr>
      </w:pPr>
      <w:r w:rsidRPr="00715BB2">
        <w:rPr>
          <w:rFonts w:asciiTheme="majorBidi" w:hAnsiTheme="majorBidi"/>
          <w:b w:val="0"/>
          <w:bCs w:val="0"/>
          <w:color w:val="auto"/>
          <w:sz w:val="20"/>
          <w:szCs w:val="20"/>
        </w:rPr>
        <w:t xml:space="preserve">3. </w:t>
      </w:r>
      <w:r w:rsidRPr="00715BB2">
        <w:rPr>
          <w:rStyle w:val="Strong"/>
          <w:rFonts w:asciiTheme="majorBidi" w:hAnsiTheme="majorBidi"/>
          <w:color w:val="auto"/>
          <w:sz w:val="20"/>
          <w:szCs w:val="20"/>
        </w:rPr>
        <w:t>Seat Allotment</w:t>
      </w:r>
    </w:p>
    <w:p w:rsidR="00F33904" w:rsidRPr="00715BB2" w:rsidRDefault="00F33904" w:rsidP="00BE30DD">
      <w:pPr>
        <w:numPr>
          <w:ilvl w:val="0"/>
          <w:numId w:val="48"/>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Action</w:t>
      </w:r>
      <w:r w:rsidRPr="00715BB2">
        <w:rPr>
          <w:rFonts w:asciiTheme="majorBidi" w:hAnsiTheme="majorBidi"/>
          <w:sz w:val="20"/>
          <w:szCs w:val="20"/>
        </w:rPr>
        <w:t>: Based on merit and choices filled, the AACCC will process seat allotment.</w:t>
      </w:r>
    </w:p>
    <w:p w:rsidR="00F33904" w:rsidRPr="00715BB2" w:rsidRDefault="00F33904" w:rsidP="00BE30DD">
      <w:pPr>
        <w:numPr>
          <w:ilvl w:val="0"/>
          <w:numId w:val="48"/>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Result</w:t>
      </w:r>
      <w:r w:rsidRPr="00715BB2">
        <w:rPr>
          <w:rFonts w:asciiTheme="majorBidi" w:hAnsiTheme="majorBidi"/>
          <w:sz w:val="20"/>
          <w:szCs w:val="20"/>
        </w:rPr>
        <w:t>: The seat allotment result will be published online. Candidates must check the result and report to the allotted institute within the given time frame.</w:t>
      </w:r>
    </w:p>
    <w:p w:rsidR="00F33904" w:rsidRPr="00715BB2" w:rsidRDefault="00F33904" w:rsidP="00D710BC">
      <w:pPr>
        <w:pStyle w:val="Heading3"/>
        <w:spacing w:line="360" w:lineRule="auto"/>
        <w:jc w:val="both"/>
        <w:rPr>
          <w:rFonts w:asciiTheme="majorBidi" w:hAnsiTheme="majorBidi"/>
          <w:b w:val="0"/>
          <w:bCs w:val="0"/>
          <w:color w:val="auto"/>
          <w:sz w:val="20"/>
          <w:szCs w:val="20"/>
        </w:rPr>
      </w:pPr>
      <w:r w:rsidRPr="00715BB2">
        <w:rPr>
          <w:rFonts w:asciiTheme="majorBidi" w:hAnsiTheme="majorBidi"/>
          <w:b w:val="0"/>
          <w:bCs w:val="0"/>
          <w:color w:val="auto"/>
          <w:sz w:val="20"/>
          <w:szCs w:val="20"/>
        </w:rPr>
        <w:t xml:space="preserve">4. </w:t>
      </w:r>
      <w:r w:rsidRPr="00715BB2">
        <w:rPr>
          <w:rStyle w:val="Strong"/>
          <w:rFonts w:asciiTheme="majorBidi" w:hAnsiTheme="majorBidi"/>
          <w:color w:val="auto"/>
          <w:sz w:val="20"/>
          <w:szCs w:val="20"/>
        </w:rPr>
        <w:t>Reporting to Allotted Institute</w:t>
      </w:r>
    </w:p>
    <w:p w:rsidR="00F33904" w:rsidRPr="00715BB2" w:rsidRDefault="00F33904" w:rsidP="00BE30DD">
      <w:pPr>
        <w:numPr>
          <w:ilvl w:val="0"/>
          <w:numId w:val="49"/>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Action</w:t>
      </w:r>
      <w:r w:rsidRPr="00715BB2">
        <w:rPr>
          <w:rFonts w:asciiTheme="majorBidi" w:hAnsiTheme="majorBidi"/>
          <w:sz w:val="20"/>
          <w:szCs w:val="20"/>
        </w:rPr>
        <w:t>: Candidates must report to the allotted institute with the necessary documents for verification.</w:t>
      </w:r>
    </w:p>
    <w:p w:rsidR="00F33904" w:rsidRPr="00715BB2" w:rsidRDefault="00F33904" w:rsidP="00BE30DD">
      <w:pPr>
        <w:numPr>
          <w:ilvl w:val="0"/>
          <w:numId w:val="49"/>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Documents Required</w:t>
      </w:r>
      <w:r w:rsidRPr="00715BB2">
        <w:rPr>
          <w:rFonts w:asciiTheme="majorBidi" w:hAnsiTheme="majorBidi"/>
          <w:sz w:val="20"/>
          <w:szCs w:val="20"/>
        </w:rPr>
        <w:t>:</w:t>
      </w:r>
    </w:p>
    <w:p w:rsidR="00F33904" w:rsidRPr="00715BB2" w:rsidRDefault="00F33904" w:rsidP="00BE30DD">
      <w:pPr>
        <w:numPr>
          <w:ilvl w:val="1"/>
          <w:numId w:val="49"/>
        </w:numPr>
        <w:spacing w:before="100" w:beforeAutospacing="1" w:after="100" w:afterAutospacing="1" w:line="360" w:lineRule="auto"/>
        <w:jc w:val="both"/>
        <w:rPr>
          <w:rFonts w:asciiTheme="majorBidi" w:hAnsiTheme="majorBidi"/>
          <w:sz w:val="20"/>
          <w:szCs w:val="20"/>
        </w:rPr>
      </w:pPr>
      <w:r w:rsidRPr="00715BB2">
        <w:rPr>
          <w:rFonts w:asciiTheme="majorBidi" w:hAnsiTheme="majorBidi"/>
          <w:sz w:val="20"/>
          <w:szCs w:val="20"/>
        </w:rPr>
        <w:t>AIAPGET admit card and scorecard</w:t>
      </w:r>
    </w:p>
    <w:p w:rsidR="00F33904" w:rsidRPr="00715BB2" w:rsidRDefault="00F33904" w:rsidP="00BE30DD">
      <w:pPr>
        <w:numPr>
          <w:ilvl w:val="1"/>
          <w:numId w:val="49"/>
        </w:numPr>
        <w:spacing w:before="100" w:beforeAutospacing="1" w:after="100" w:afterAutospacing="1" w:line="360" w:lineRule="auto"/>
        <w:jc w:val="both"/>
        <w:rPr>
          <w:rFonts w:asciiTheme="majorBidi" w:hAnsiTheme="majorBidi"/>
          <w:sz w:val="20"/>
          <w:szCs w:val="20"/>
        </w:rPr>
      </w:pPr>
      <w:r w:rsidRPr="00715BB2">
        <w:rPr>
          <w:rFonts w:asciiTheme="majorBidi" w:hAnsiTheme="majorBidi"/>
          <w:sz w:val="20"/>
          <w:szCs w:val="20"/>
        </w:rPr>
        <w:t xml:space="preserve">BAMS/BUMS/BSMS/BHMS degree and </w:t>
      </w:r>
      <w:proofErr w:type="spellStart"/>
      <w:r w:rsidRPr="00715BB2">
        <w:rPr>
          <w:rFonts w:asciiTheme="majorBidi" w:hAnsiTheme="majorBidi"/>
          <w:sz w:val="20"/>
          <w:szCs w:val="20"/>
        </w:rPr>
        <w:t>marksheets</w:t>
      </w:r>
      <w:proofErr w:type="spellEnd"/>
    </w:p>
    <w:p w:rsidR="00F33904" w:rsidRPr="00715BB2" w:rsidRDefault="00F33904" w:rsidP="00BE30DD">
      <w:pPr>
        <w:numPr>
          <w:ilvl w:val="1"/>
          <w:numId w:val="49"/>
        </w:numPr>
        <w:spacing w:before="100" w:beforeAutospacing="1" w:after="100" w:afterAutospacing="1" w:line="360" w:lineRule="auto"/>
        <w:jc w:val="both"/>
        <w:rPr>
          <w:rFonts w:asciiTheme="majorBidi" w:hAnsiTheme="majorBidi"/>
          <w:sz w:val="20"/>
          <w:szCs w:val="20"/>
        </w:rPr>
      </w:pPr>
      <w:r w:rsidRPr="00715BB2">
        <w:rPr>
          <w:rFonts w:asciiTheme="majorBidi" w:hAnsiTheme="majorBidi"/>
          <w:sz w:val="20"/>
          <w:szCs w:val="20"/>
        </w:rPr>
        <w:t>Internship completion certificate</w:t>
      </w:r>
    </w:p>
    <w:p w:rsidR="00F33904" w:rsidRPr="00715BB2" w:rsidRDefault="00F33904" w:rsidP="00BE30DD">
      <w:pPr>
        <w:numPr>
          <w:ilvl w:val="1"/>
          <w:numId w:val="49"/>
        </w:numPr>
        <w:spacing w:before="100" w:beforeAutospacing="1" w:after="100" w:afterAutospacing="1" w:line="360" w:lineRule="auto"/>
        <w:jc w:val="both"/>
        <w:rPr>
          <w:rFonts w:asciiTheme="majorBidi" w:hAnsiTheme="majorBidi"/>
          <w:sz w:val="20"/>
          <w:szCs w:val="20"/>
        </w:rPr>
      </w:pPr>
      <w:r w:rsidRPr="00715BB2">
        <w:rPr>
          <w:rFonts w:asciiTheme="majorBidi" w:hAnsiTheme="majorBidi"/>
          <w:sz w:val="20"/>
          <w:szCs w:val="20"/>
        </w:rPr>
        <w:t>Permanent/Provisional Registration Certificate</w:t>
      </w:r>
    </w:p>
    <w:p w:rsidR="00F33904" w:rsidRPr="00715BB2" w:rsidRDefault="00F33904" w:rsidP="00BE30DD">
      <w:pPr>
        <w:numPr>
          <w:ilvl w:val="1"/>
          <w:numId w:val="49"/>
        </w:numPr>
        <w:spacing w:before="100" w:beforeAutospacing="1" w:after="100" w:afterAutospacing="1" w:line="360" w:lineRule="auto"/>
        <w:jc w:val="both"/>
        <w:rPr>
          <w:rFonts w:asciiTheme="majorBidi" w:hAnsiTheme="majorBidi"/>
          <w:sz w:val="20"/>
          <w:szCs w:val="20"/>
        </w:rPr>
      </w:pPr>
      <w:r w:rsidRPr="00715BB2">
        <w:rPr>
          <w:rFonts w:asciiTheme="majorBidi" w:hAnsiTheme="majorBidi"/>
          <w:sz w:val="20"/>
          <w:szCs w:val="20"/>
        </w:rPr>
        <w:t xml:space="preserve">Valid photo ID proof (e.g., </w:t>
      </w:r>
      <w:proofErr w:type="spellStart"/>
      <w:r w:rsidRPr="00715BB2">
        <w:rPr>
          <w:rFonts w:asciiTheme="majorBidi" w:hAnsiTheme="majorBidi"/>
          <w:sz w:val="20"/>
          <w:szCs w:val="20"/>
        </w:rPr>
        <w:t>Aadhaar</w:t>
      </w:r>
      <w:proofErr w:type="spellEnd"/>
      <w:r w:rsidRPr="00715BB2">
        <w:rPr>
          <w:rFonts w:asciiTheme="majorBidi" w:hAnsiTheme="majorBidi"/>
          <w:sz w:val="20"/>
          <w:szCs w:val="20"/>
        </w:rPr>
        <w:t>, PAN, Passport)</w:t>
      </w:r>
    </w:p>
    <w:p w:rsidR="00F33904" w:rsidRPr="00715BB2" w:rsidRDefault="00F33904" w:rsidP="00BE30DD">
      <w:pPr>
        <w:numPr>
          <w:ilvl w:val="1"/>
          <w:numId w:val="49"/>
        </w:numPr>
        <w:spacing w:before="100" w:beforeAutospacing="1" w:after="100" w:afterAutospacing="1" w:line="360" w:lineRule="auto"/>
        <w:jc w:val="both"/>
        <w:rPr>
          <w:rFonts w:asciiTheme="majorBidi" w:hAnsiTheme="majorBidi"/>
          <w:sz w:val="20"/>
          <w:szCs w:val="20"/>
        </w:rPr>
      </w:pPr>
      <w:r w:rsidRPr="00715BB2">
        <w:rPr>
          <w:rFonts w:asciiTheme="majorBidi" w:hAnsiTheme="majorBidi"/>
          <w:sz w:val="20"/>
          <w:szCs w:val="20"/>
        </w:rPr>
        <w:t>Caste/Category certificate (if applicable)</w:t>
      </w:r>
    </w:p>
    <w:p w:rsidR="00F33904" w:rsidRPr="00715BB2" w:rsidRDefault="00F33904" w:rsidP="00BE30DD">
      <w:pPr>
        <w:numPr>
          <w:ilvl w:val="1"/>
          <w:numId w:val="49"/>
        </w:numPr>
        <w:spacing w:before="100" w:beforeAutospacing="1" w:after="100" w:afterAutospacing="1" w:line="360" w:lineRule="auto"/>
        <w:jc w:val="both"/>
        <w:rPr>
          <w:rFonts w:asciiTheme="majorBidi" w:hAnsiTheme="majorBidi"/>
          <w:sz w:val="20"/>
          <w:szCs w:val="20"/>
        </w:rPr>
      </w:pPr>
      <w:r w:rsidRPr="00715BB2">
        <w:rPr>
          <w:rFonts w:asciiTheme="majorBidi" w:hAnsiTheme="majorBidi"/>
          <w:sz w:val="20"/>
          <w:szCs w:val="20"/>
        </w:rPr>
        <w:t>Passport-sized photographs</w:t>
      </w:r>
    </w:p>
    <w:p w:rsidR="00F33904" w:rsidRPr="00715BB2" w:rsidRDefault="00F33904" w:rsidP="00D710BC">
      <w:pPr>
        <w:pStyle w:val="Heading3"/>
        <w:spacing w:line="360" w:lineRule="auto"/>
        <w:jc w:val="both"/>
        <w:rPr>
          <w:rFonts w:asciiTheme="majorBidi" w:hAnsiTheme="majorBidi"/>
          <w:b w:val="0"/>
          <w:bCs w:val="0"/>
          <w:color w:val="auto"/>
          <w:sz w:val="20"/>
          <w:szCs w:val="20"/>
        </w:rPr>
      </w:pPr>
      <w:r w:rsidRPr="00715BB2">
        <w:rPr>
          <w:rFonts w:asciiTheme="majorBidi" w:hAnsiTheme="majorBidi"/>
          <w:b w:val="0"/>
          <w:bCs w:val="0"/>
          <w:color w:val="auto"/>
          <w:sz w:val="20"/>
          <w:szCs w:val="20"/>
        </w:rPr>
        <w:t xml:space="preserve">5. </w:t>
      </w:r>
      <w:r w:rsidRPr="00715BB2">
        <w:rPr>
          <w:rStyle w:val="Strong"/>
          <w:rFonts w:asciiTheme="majorBidi" w:hAnsiTheme="majorBidi"/>
          <w:color w:val="auto"/>
          <w:sz w:val="20"/>
          <w:szCs w:val="20"/>
        </w:rPr>
        <w:t>Verification of Joined Candidates</w:t>
      </w:r>
    </w:p>
    <w:p w:rsidR="00F33904" w:rsidRPr="00715BB2" w:rsidRDefault="00F33904" w:rsidP="00BE30DD">
      <w:pPr>
        <w:numPr>
          <w:ilvl w:val="0"/>
          <w:numId w:val="50"/>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Action</w:t>
      </w:r>
      <w:r w:rsidRPr="00715BB2">
        <w:rPr>
          <w:rFonts w:asciiTheme="majorBidi" w:hAnsiTheme="majorBidi"/>
          <w:sz w:val="20"/>
          <w:szCs w:val="20"/>
        </w:rPr>
        <w:t>: The AACCC and respective institutes will verify the data of candidates who have joined the allotted seats.</w:t>
      </w:r>
    </w:p>
    <w:p w:rsidR="00F33904" w:rsidRPr="00715BB2" w:rsidRDefault="00F33904" w:rsidP="00D710BC">
      <w:pPr>
        <w:pStyle w:val="Heading3"/>
        <w:spacing w:line="360" w:lineRule="auto"/>
        <w:jc w:val="both"/>
        <w:rPr>
          <w:rFonts w:asciiTheme="majorBidi" w:hAnsiTheme="majorBidi"/>
          <w:b w:val="0"/>
          <w:bCs w:val="0"/>
          <w:color w:val="auto"/>
          <w:sz w:val="20"/>
          <w:szCs w:val="20"/>
        </w:rPr>
      </w:pPr>
      <w:r w:rsidRPr="00715BB2">
        <w:rPr>
          <w:rFonts w:asciiTheme="majorBidi" w:hAnsiTheme="majorBidi"/>
          <w:b w:val="0"/>
          <w:bCs w:val="0"/>
          <w:color w:val="auto"/>
          <w:sz w:val="20"/>
          <w:szCs w:val="20"/>
        </w:rPr>
        <w:t xml:space="preserve">6. </w:t>
      </w:r>
      <w:r w:rsidRPr="00715BB2">
        <w:rPr>
          <w:rStyle w:val="Strong"/>
          <w:rFonts w:asciiTheme="majorBidi" w:hAnsiTheme="majorBidi"/>
          <w:color w:val="auto"/>
          <w:sz w:val="20"/>
          <w:szCs w:val="20"/>
        </w:rPr>
        <w:t>Subsequent Rounds</w:t>
      </w:r>
    </w:p>
    <w:p w:rsidR="00F33904" w:rsidRPr="00715BB2" w:rsidRDefault="00F33904" w:rsidP="00BE30DD">
      <w:pPr>
        <w:numPr>
          <w:ilvl w:val="0"/>
          <w:numId w:val="51"/>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Action</w:t>
      </w:r>
      <w:r w:rsidRPr="00715BB2">
        <w:rPr>
          <w:rFonts w:asciiTheme="majorBidi" w:hAnsiTheme="majorBidi"/>
          <w:sz w:val="20"/>
          <w:szCs w:val="20"/>
        </w:rPr>
        <w:t xml:space="preserve">: If seats remain vacant after the first three rounds, a </w:t>
      </w:r>
      <w:r w:rsidRPr="00715BB2">
        <w:rPr>
          <w:rStyle w:val="Strong"/>
          <w:rFonts w:asciiTheme="majorBidi" w:hAnsiTheme="majorBidi"/>
          <w:b w:val="0"/>
          <w:bCs w:val="0"/>
          <w:sz w:val="20"/>
          <w:szCs w:val="20"/>
        </w:rPr>
        <w:t>Stray Vacancy Round</w:t>
      </w:r>
      <w:r w:rsidRPr="00715BB2">
        <w:rPr>
          <w:rFonts w:asciiTheme="majorBidi" w:hAnsiTheme="majorBidi"/>
          <w:sz w:val="20"/>
          <w:szCs w:val="20"/>
        </w:rPr>
        <w:t xml:space="preserve"> will be conducted.</w:t>
      </w:r>
    </w:p>
    <w:p w:rsidR="00F33904" w:rsidRPr="00715BB2" w:rsidRDefault="00F33904" w:rsidP="00BE30DD">
      <w:pPr>
        <w:numPr>
          <w:ilvl w:val="0"/>
          <w:numId w:val="51"/>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Note</w:t>
      </w:r>
      <w:r w:rsidRPr="00715BB2">
        <w:rPr>
          <w:rFonts w:asciiTheme="majorBidi" w:hAnsiTheme="majorBidi"/>
          <w:sz w:val="20"/>
          <w:szCs w:val="20"/>
        </w:rPr>
        <w:t>: Registration is not required for the Stray Vacancy Round. Candidates who did not participate in earlier rounds can also participate.</w:t>
      </w:r>
    </w:p>
    <w:p w:rsidR="00F33904" w:rsidRPr="00715BB2" w:rsidRDefault="00F33904" w:rsidP="00D710BC">
      <w:pPr>
        <w:pStyle w:val="Heading2"/>
        <w:spacing w:line="360" w:lineRule="auto"/>
        <w:jc w:val="both"/>
        <w:rPr>
          <w:rFonts w:asciiTheme="majorBidi" w:hAnsiTheme="majorBidi"/>
          <w:sz w:val="24"/>
          <w:szCs w:val="24"/>
        </w:rPr>
      </w:pPr>
      <w:r w:rsidRPr="00715BB2">
        <w:rPr>
          <w:rFonts w:asciiTheme="majorBidi" w:hAnsiTheme="majorBidi"/>
          <w:sz w:val="24"/>
          <w:szCs w:val="24"/>
        </w:rPr>
        <w:t>Key Points to Remember</w:t>
      </w:r>
    </w:p>
    <w:p w:rsidR="00F33904" w:rsidRPr="00715BB2" w:rsidRDefault="00F33904" w:rsidP="00BE30DD">
      <w:pPr>
        <w:numPr>
          <w:ilvl w:val="0"/>
          <w:numId w:val="52"/>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Eligibility</w:t>
      </w:r>
      <w:r w:rsidRPr="00715BB2">
        <w:rPr>
          <w:rFonts w:asciiTheme="majorBidi" w:hAnsiTheme="majorBidi"/>
          <w:sz w:val="20"/>
          <w:szCs w:val="20"/>
        </w:rPr>
        <w:t>: Only candidates who have qualified AIAPGET 2025 are eligible for counselling.</w:t>
      </w:r>
    </w:p>
    <w:p w:rsidR="00F33904" w:rsidRPr="00715BB2" w:rsidRDefault="00F33904" w:rsidP="00BE30DD">
      <w:pPr>
        <w:numPr>
          <w:ilvl w:val="0"/>
          <w:numId w:val="52"/>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lastRenderedPageBreak/>
        <w:t>Rounds</w:t>
      </w:r>
      <w:r w:rsidRPr="00715BB2">
        <w:rPr>
          <w:rFonts w:asciiTheme="majorBidi" w:hAnsiTheme="majorBidi"/>
          <w:sz w:val="20"/>
          <w:szCs w:val="20"/>
        </w:rPr>
        <w:t>: The counselling process consists of three main rounds followed by two stray vacancy rounds.</w:t>
      </w:r>
    </w:p>
    <w:p w:rsidR="00F33904" w:rsidRPr="00715BB2" w:rsidRDefault="00F33904" w:rsidP="00BE30DD">
      <w:pPr>
        <w:numPr>
          <w:ilvl w:val="0"/>
          <w:numId w:val="52"/>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Choice Locking</w:t>
      </w:r>
      <w:r w:rsidRPr="00715BB2">
        <w:rPr>
          <w:rFonts w:asciiTheme="majorBidi" w:hAnsiTheme="majorBidi"/>
          <w:sz w:val="20"/>
          <w:szCs w:val="20"/>
        </w:rPr>
        <w:t>: Ensure that you lock your choices before the deadline; no changes will be allowed afterward.</w:t>
      </w:r>
    </w:p>
    <w:p w:rsidR="00F33904" w:rsidRPr="00715BB2" w:rsidRDefault="00F33904" w:rsidP="00BE30DD">
      <w:pPr>
        <w:numPr>
          <w:ilvl w:val="0"/>
          <w:numId w:val="52"/>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Reporting</w:t>
      </w:r>
      <w:r w:rsidRPr="00715BB2">
        <w:rPr>
          <w:rFonts w:asciiTheme="majorBidi" w:hAnsiTheme="majorBidi"/>
          <w:sz w:val="20"/>
          <w:szCs w:val="20"/>
        </w:rPr>
        <w:t>: Report to the allotted institute within the specified time frame to confirm your seat.</w:t>
      </w:r>
    </w:p>
    <w:p w:rsidR="00F33904" w:rsidRPr="00715BB2" w:rsidRDefault="00F33904" w:rsidP="00BE30DD">
      <w:pPr>
        <w:numPr>
          <w:ilvl w:val="0"/>
          <w:numId w:val="52"/>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Documents</w:t>
      </w:r>
      <w:r w:rsidRPr="00715BB2">
        <w:rPr>
          <w:rFonts w:asciiTheme="majorBidi" w:hAnsiTheme="majorBidi"/>
          <w:sz w:val="20"/>
          <w:szCs w:val="20"/>
        </w:rPr>
        <w:t>: Carry all required documents in original and photocopy for verification.</w:t>
      </w:r>
    </w:p>
    <w:p w:rsidR="00F33904" w:rsidRPr="00715BB2" w:rsidRDefault="00F33904" w:rsidP="00D710BC">
      <w:pPr>
        <w:pStyle w:val="Heading2"/>
        <w:spacing w:line="360" w:lineRule="auto"/>
        <w:jc w:val="both"/>
        <w:rPr>
          <w:rFonts w:asciiTheme="majorBidi" w:hAnsiTheme="majorBidi"/>
          <w:sz w:val="24"/>
          <w:szCs w:val="24"/>
        </w:rPr>
      </w:pPr>
      <w:r w:rsidRPr="00715BB2">
        <w:rPr>
          <w:rFonts w:asciiTheme="majorBidi" w:hAnsiTheme="majorBidi"/>
          <w:sz w:val="24"/>
          <w:szCs w:val="24"/>
        </w:rPr>
        <w:t>Stay Updated</w:t>
      </w:r>
    </w:p>
    <w:p w:rsidR="00F33904" w:rsidRPr="00715BB2" w:rsidRDefault="00F33904" w:rsidP="00BE30DD">
      <w:pPr>
        <w:numPr>
          <w:ilvl w:val="0"/>
          <w:numId w:val="53"/>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Official Website</w:t>
      </w:r>
      <w:r w:rsidRPr="00715BB2">
        <w:rPr>
          <w:rFonts w:asciiTheme="majorBidi" w:hAnsiTheme="majorBidi"/>
          <w:sz w:val="20"/>
          <w:szCs w:val="20"/>
        </w:rPr>
        <w:t>: Regularly visit the AACCC official website for the latest updates and announcements.</w:t>
      </w:r>
    </w:p>
    <w:p w:rsidR="00F33904" w:rsidRPr="00715BB2" w:rsidRDefault="00F33904" w:rsidP="00BE30DD">
      <w:pPr>
        <w:numPr>
          <w:ilvl w:val="0"/>
          <w:numId w:val="53"/>
        </w:numPr>
        <w:spacing w:before="100" w:beforeAutospacing="1" w:after="100" w:afterAutospacing="1" w:line="360" w:lineRule="auto"/>
        <w:jc w:val="both"/>
        <w:rPr>
          <w:rFonts w:asciiTheme="majorBidi" w:hAnsiTheme="majorBidi"/>
          <w:sz w:val="20"/>
          <w:szCs w:val="20"/>
        </w:rPr>
      </w:pPr>
      <w:r w:rsidRPr="00715BB2">
        <w:rPr>
          <w:rStyle w:val="Strong"/>
          <w:rFonts w:asciiTheme="majorBidi" w:hAnsiTheme="majorBidi"/>
          <w:b w:val="0"/>
          <w:bCs w:val="0"/>
          <w:sz w:val="20"/>
          <w:szCs w:val="20"/>
        </w:rPr>
        <w:t>Notifications</w:t>
      </w:r>
      <w:r w:rsidRPr="00715BB2">
        <w:rPr>
          <w:rFonts w:asciiTheme="majorBidi" w:hAnsiTheme="majorBidi"/>
          <w:sz w:val="20"/>
          <w:szCs w:val="20"/>
        </w:rPr>
        <w:t>: Subscribe to email/SMS alerts for timely notifications regarding counselling schedules and procedures.</w:t>
      </w:r>
    </w:p>
    <w:p w:rsidR="00F33904" w:rsidRDefault="00F33904" w:rsidP="00392B4A">
      <w:pPr>
        <w:pBdr>
          <w:bottom w:val="single" w:sz="6" w:space="1" w:color="auto"/>
        </w:pBdr>
        <w:spacing w:before="100" w:beforeAutospacing="1" w:after="100" w:afterAutospacing="1" w:line="240" w:lineRule="auto"/>
        <w:jc w:val="center"/>
        <w:rPr>
          <w:rFonts w:asciiTheme="majorHAnsi" w:hAnsiTheme="majorHAnsi"/>
          <w:b/>
          <w:bCs/>
          <w:color w:val="FFC000"/>
          <w:sz w:val="50"/>
          <w:szCs w:val="50"/>
          <w14:glow w14:rad="63500">
            <w14:schemeClr w14:val="accent2">
              <w14:alpha w14:val="60000"/>
              <w14:satMod w14:val="175000"/>
            </w14:schemeClr>
          </w14:glow>
        </w:rPr>
      </w:pPr>
      <w:r w:rsidRPr="00392B4A">
        <w:rPr>
          <w:rFonts w:asciiTheme="majorHAnsi" w:hAnsiTheme="majorHAnsi"/>
          <w:b/>
          <w:bCs/>
          <w:color w:val="FFC000"/>
          <w:sz w:val="50"/>
          <w:szCs w:val="50"/>
          <w14:glow w14:rad="63500">
            <w14:schemeClr w14:val="accent2">
              <w14:alpha w14:val="60000"/>
              <w14:satMod w14:val="175000"/>
            </w14:schemeClr>
          </w14:glow>
        </w:rPr>
        <w:t>ANSWER KE</w:t>
      </w:r>
      <w:r w:rsidR="00392B4A">
        <w:rPr>
          <w:rFonts w:asciiTheme="majorHAnsi" w:hAnsiTheme="majorHAnsi"/>
          <w:b/>
          <w:bCs/>
          <w:color w:val="FFC000"/>
          <w:sz w:val="50"/>
          <w:szCs w:val="50"/>
          <w14:glow w14:rad="63500">
            <w14:schemeClr w14:val="accent2">
              <w14:alpha w14:val="60000"/>
              <w14:satMod w14:val="175000"/>
            </w14:schemeClr>
          </w14:glow>
        </w:rPr>
        <w:t>Y</w:t>
      </w:r>
    </w:p>
    <w:p w:rsidR="00F33904" w:rsidRDefault="00F33904" w:rsidP="00F33904">
      <w:pPr>
        <w:spacing w:before="100" w:beforeAutospacing="1" w:after="100" w:afterAutospacing="1" w:line="240" w:lineRule="auto"/>
        <w:rPr>
          <w:rFonts w:asciiTheme="majorBidi" w:hAnsiTheme="majorBidi"/>
          <w:b/>
          <w:bCs/>
          <w:sz w:val="24"/>
          <w:szCs w:val="24"/>
        </w:rPr>
      </w:pPr>
      <w:r w:rsidRPr="0093611A">
        <w:rPr>
          <w:rFonts w:asciiTheme="majorBidi" w:hAnsiTheme="majorBidi"/>
          <w:b/>
          <w:bCs/>
          <w:sz w:val="24"/>
          <w:szCs w:val="24"/>
        </w:rPr>
        <w:t>Your Path to Accurate Score Estimation</w:t>
      </w:r>
    </w:p>
    <w:p w:rsidR="00F33904" w:rsidRPr="0090580A" w:rsidRDefault="00F33904" w:rsidP="00D710BC">
      <w:pPr>
        <w:spacing w:before="100" w:beforeAutospacing="1" w:after="100" w:afterAutospacing="1" w:line="360" w:lineRule="auto"/>
        <w:rPr>
          <w:rFonts w:asciiTheme="majorBidi" w:hAnsiTheme="majorBidi"/>
          <w:sz w:val="20"/>
          <w:szCs w:val="20"/>
        </w:rPr>
      </w:pPr>
      <w:r w:rsidRPr="0090580A">
        <w:rPr>
          <w:rFonts w:asciiTheme="majorBidi" w:hAnsiTheme="majorBidi"/>
          <w:sz w:val="20"/>
          <w:szCs w:val="20"/>
        </w:rPr>
        <w:t>The</w:t>
      </w:r>
      <w:r w:rsidRPr="0090580A">
        <w:rPr>
          <w:rFonts w:asciiTheme="majorBidi" w:hAnsiTheme="majorBidi"/>
          <w:b/>
          <w:bCs/>
          <w:sz w:val="20"/>
          <w:szCs w:val="20"/>
        </w:rPr>
        <w:t xml:space="preserve"> </w:t>
      </w:r>
      <w:r w:rsidRPr="0090580A">
        <w:rPr>
          <w:rStyle w:val="Strong"/>
          <w:rFonts w:asciiTheme="majorBidi" w:hAnsiTheme="majorBidi"/>
          <w:b w:val="0"/>
          <w:bCs w:val="0"/>
          <w:sz w:val="20"/>
          <w:szCs w:val="20"/>
        </w:rPr>
        <w:t>All India AYUSH Post Graduate Entrance Test (AIAPGET) 2025</w:t>
      </w:r>
      <w:r w:rsidRPr="0090580A">
        <w:rPr>
          <w:rFonts w:asciiTheme="majorBidi" w:hAnsiTheme="majorBidi"/>
          <w:b/>
          <w:bCs/>
          <w:sz w:val="20"/>
          <w:szCs w:val="20"/>
        </w:rPr>
        <w:t xml:space="preserve"> </w:t>
      </w:r>
      <w:r w:rsidRPr="0090580A">
        <w:rPr>
          <w:rFonts w:asciiTheme="majorBidi" w:hAnsiTheme="majorBidi"/>
          <w:sz w:val="20"/>
          <w:szCs w:val="20"/>
        </w:rPr>
        <w:t>is the gateway to MD/MS/PG</w:t>
      </w:r>
      <w:r w:rsidRPr="0090580A">
        <w:rPr>
          <w:rFonts w:asciiTheme="majorBidi" w:hAnsiTheme="majorBidi"/>
          <w:b/>
          <w:bCs/>
          <w:sz w:val="20"/>
          <w:szCs w:val="20"/>
        </w:rPr>
        <w:t xml:space="preserve"> </w:t>
      </w:r>
      <w:r w:rsidRPr="0090580A">
        <w:rPr>
          <w:rFonts w:asciiTheme="majorBidi" w:hAnsiTheme="majorBidi"/>
          <w:sz w:val="20"/>
          <w:szCs w:val="20"/>
        </w:rPr>
        <w:t>Diploma programs in</w:t>
      </w:r>
      <w:r w:rsidRPr="0090580A">
        <w:rPr>
          <w:rFonts w:asciiTheme="majorBidi" w:hAnsiTheme="majorBidi"/>
          <w:b/>
          <w:bCs/>
          <w:sz w:val="20"/>
          <w:szCs w:val="20"/>
        </w:rPr>
        <w:t xml:space="preserve"> </w:t>
      </w:r>
      <w:r w:rsidRPr="0090580A">
        <w:rPr>
          <w:rStyle w:val="Strong"/>
          <w:rFonts w:asciiTheme="majorBidi" w:hAnsiTheme="majorBidi"/>
          <w:b w:val="0"/>
          <w:bCs w:val="0"/>
          <w:sz w:val="20"/>
          <w:szCs w:val="20"/>
        </w:rPr>
        <w:t xml:space="preserve">Ayurveda, </w:t>
      </w:r>
      <w:proofErr w:type="spellStart"/>
      <w:r w:rsidRPr="0090580A">
        <w:rPr>
          <w:rStyle w:val="Strong"/>
          <w:rFonts w:asciiTheme="majorBidi" w:hAnsiTheme="majorBidi"/>
          <w:b w:val="0"/>
          <w:bCs w:val="0"/>
          <w:sz w:val="20"/>
          <w:szCs w:val="20"/>
        </w:rPr>
        <w:t>Unani</w:t>
      </w:r>
      <w:proofErr w:type="spellEnd"/>
      <w:r w:rsidRPr="0090580A">
        <w:rPr>
          <w:rStyle w:val="Strong"/>
          <w:rFonts w:asciiTheme="majorBidi" w:hAnsiTheme="majorBidi"/>
          <w:b w:val="0"/>
          <w:bCs w:val="0"/>
          <w:sz w:val="20"/>
          <w:szCs w:val="20"/>
        </w:rPr>
        <w:t>, Siddha, and Homeopathy</w:t>
      </w:r>
      <w:r w:rsidRPr="0090580A">
        <w:rPr>
          <w:rFonts w:asciiTheme="majorBidi" w:hAnsiTheme="majorBidi"/>
          <w:b/>
          <w:bCs/>
          <w:sz w:val="20"/>
          <w:szCs w:val="20"/>
        </w:rPr>
        <w:t xml:space="preserve">. </w:t>
      </w:r>
      <w:r w:rsidRPr="0090580A">
        <w:rPr>
          <w:rFonts w:asciiTheme="majorBidi" w:hAnsiTheme="majorBidi"/>
          <w:sz w:val="20"/>
          <w:szCs w:val="20"/>
        </w:rPr>
        <w:t>Conducted by the</w:t>
      </w:r>
      <w:r w:rsidRPr="0090580A">
        <w:rPr>
          <w:rFonts w:asciiTheme="majorBidi" w:hAnsiTheme="majorBidi"/>
          <w:b/>
          <w:bCs/>
          <w:sz w:val="20"/>
          <w:szCs w:val="20"/>
        </w:rPr>
        <w:t xml:space="preserve"> </w:t>
      </w:r>
      <w:r w:rsidRPr="0090580A">
        <w:rPr>
          <w:rStyle w:val="Strong"/>
          <w:rFonts w:asciiTheme="majorBidi" w:hAnsiTheme="majorBidi"/>
          <w:b w:val="0"/>
          <w:bCs w:val="0"/>
          <w:sz w:val="20"/>
          <w:szCs w:val="20"/>
        </w:rPr>
        <w:t>National Testing Agency (NTA)</w:t>
      </w:r>
      <w:r w:rsidRPr="0090580A">
        <w:rPr>
          <w:rFonts w:asciiTheme="majorBidi" w:hAnsiTheme="majorBidi"/>
          <w:b/>
          <w:bCs/>
          <w:sz w:val="20"/>
          <w:szCs w:val="20"/>
        </w:rPr>
        <w:t xml:space="preserve">, </w:t>
      </w:r>
      <w:r w:rsidRPr="0090580A">
        <w:rPr>
          <w:rFonts w:asciiTheme="majorBidi" w:hAnsiTheme="majorBidi"/>
          <w:sz w:val="20"/>
          <w:szCs w:val="20"/>
        </w:rPr>
        <w:t>the exam assesses candidates' proficiency in their respective undergraduate</w:t>
      </w:r>
      <w:r w:rsidRPr="0090580A">
        <w:rPr>
          <w:rFonts w:asciiTheme="majorBidi" w:hAnsiTheme="majorBidi"/>
          <w:b/>
          <w:bCs/>
          <w:sz w:val="20"/>
          <w:szCs w:val="20"/>
        </w:rPr>
        <w:t xml:space="preserve"> </w:t>
      </w:r>
      <w:r w:rsidRPr="0090580A">
        <w:rPr>
          <w:rFonts w:asciiTheme="majorBidi" w:hAnsiTheme="majorBidi"/>
          <w:sz w:val="20"/>
          <w:szCs w:val="20"/>
        </w:rPr>
        <w:t>curricula.</w:t>
      </w:r>
    </w:p>
    <w:p w:rsidR="00F33904" w:rsidRPr="0090580A" w:rsidRDefault="00F33904" w:rsidP="00F33904">
      <w:pPr>
        <w:pStyle w:val="Heading2"/>
        <w:rPr>
          <w:rFonts w:asciiTheme="majorBidi" w:hAnsiTheme="majorBidi"/>
          <w:sz w:val="24"/>
          <w:szCs w:val="24"/>
        </w:rPr>
      </w:pPr>
      <w:r w:rsidRPr="0090580A">
        <w:rPr>
          <w:rFonts w:asciiTheme="majorBidi" w:hAnsiTheme="majorBidi"/>
          <w:sz w:val="24"/>
          <w:szCs w:val="24"/>
        </w:rPr>
        <w:t>AIAPGET 2025 Answer Key Release Dates</w:t>
      </w:r>
    </w:p>
    <w:p w:rsidR="000500F1" w:rsidRDefault="00F33904" w:rsidP="00F33904">
      <w:pPr>
        <w:spacing w:before="100" w:beforeAutospacing="1" w:after="100" w:afterAutospacing="1"/>
        <w:rPr>
          <w:rFonts w:asciiTheme="majorBidi" w:hAnsiTheme="majorBidi"/>
          <w:sz w:val="20"/>
          <w:szCs w:val="20"/>
        </w:rPr>
      </w:pPr>
      <w:r w:rsidRPr="0090580A">
        <w:rPr>
          <w:rFonts w:asciiTheme="majorBidi" w:hAnsiTheme="majorBidi"/>
          <w:sz w:val="20"/>
          <w:szCs w:val="20"/>
        </w:rPr>
        <w:t>Based on previous years' timelines, the AIAPGET 2025 answer key is expected to follow a similar schedule:</w:t>
      </w:r>
    </w:p>
    <w:tbl>
      <w:tblPr>
        <w:tblW w:w="0" w:type="auto"/>
        <w:jc w:val="center"/>
        <w:tblCellSpacing w:w="15" w:type="dxa"/>
        <w:tblBorders>
          <w:top w:val="dashSmallGap" w:sz="4" w:space="0" w:color="FF0000"/>
          <w:left w:val="dashSmallGap" w:sz="4" w:space="0" w:color="FF0000"/>
          <w:bottom w:val="dashSmallGap" w:sz="4" w:space="0" w:color="FF0000"/>
          <w:right w:val="dashSmallGap" w:sz="4" w:space="0" w:color="FF0000"/>
          <w:insideH w:val="single" w:sz="6" w:space="0" w:color="FF0000"/>
          <w:insideV w:val="single" w:sz="6" w:space="0" w:color="FF0000"/>
        </w:tblBorders>
        <w:tblCellMar>
          <w:top w:w="15" w:type="dxa"/>
          <w:left w:w="15" w:type="dxa"/>
          <w:bottom w:w="15" w:type="dxa"/>
          <w:right w:w="15" w:type="dxa"/>
        </w:tblCellMar>
        <w:tblLook w:val="04A0" w:firstRow="1" w:lastRow="0" w:firstColumn="1" w:lastColumn="0" w:noHBand="0" w:noVBand="1"/>
      </w:tblPr>
      <w:tblGrid>
        <w:gridCol w:w="3050"/>
        <w:gridCol w:w="2354"/>
      </w:tblGrid>
      <w:tr w:rsidR="00F33904" w:rsidRPr="0090580A" w:rsidTr="000500F1">
        <w:trPr>
          <w:tblHeader/>
          <w:tblCellSpacing w:w="15" w:type="dxa"/>
          <w:jc w:val="center"/>
        </w:trPr>
        <w:tc>
          <w:tcPr>
            <w:tcW w:w="0" w:type="auto"/>
            <w:shd w:val="clear" w:color="auto" w:fill="CCCC00"/>
            <w:vAlign w:val="center"/>
            <w:hideMark/>
          </w:tcPr>
          <w:p w:rsidR="00F33904" w:rsidRPr="0090580A" w:rsidRDefault="00F33904" w:rsidP="000500F1">
            <w:pPr>
              <w:jc w:val="center"/>
              <w:rPr>
                <w:rFonts w:asciiTheme="majorBidi" w:hAnsiTheme="majorBidi"/>
                <w:color w:val="FF0000"/>
                <w:sz w:val="20"/>
                <w:szCs w:val="20"/>
              </w:rPr>
            </w:pPr>
            <w:r w:rsidRPr="0090580A">
              <w:rPr>
                <w:rStyle w:val="Strong"/>
                <w:rFonts w:asciiTheme="majorBidi" w:hAnsiTheme="majorBidi"/>
                <w:color w:val="FF0000"/>
                <w:sz w:val="20"/>
                <w:szCs w:val="20"/>
              </w:rPr>
              <w:t>Event</w:t>
            </w:r>
          </w:p>
        </w:tc>
        <w:tc>
          <w:tcPr>
            <w:tcW w:w="0" w:type="auto"/>
            <w:shd w:val="clear" w:color="auto" w:fill="CCCC00"/>
            <w:vAlign w:val="center"/>
            <w:hideMark/>
          </w:tcPr>
          <w:p w:rsidR="00F33904" w:rsidRPr="0090580A" w:rsidRDefault="00F33904" w:rsidP="000500F1">
            <w:pPr>
              <w:jc w:val="center"/>
              <w:rPr>
                <w:rFonts w:asciiTheme="majorBidi" w:hAnsiTheme="majorBidi"/>
                <w:color w:val="FF0000"/>
                <w:sz w:val="20"/>
                <w:szCs w:val="20"/>
              </w:rPr>
            </w:pPr>
            <w:r w:rsidRPr="0090580A">
              <w:rPr>
                <w:rStyle w:val="Strong"/>
                <w:rFonts w:asciiTheme="majorBidi" w:hAnsiTheme="majorBidi"/>
                <w:color w:val="FF0000"/>
                <w:sz w:val="20"/>
                <w:szCs w:val="20"/>
              </w:rPr>
              <w:t>Tentative Date</w:t>
            </w:r>
          </w:p>
        </w:tc>
      </w:tr>
      <w:tr w:rsidR="00F33904" w:rsidRPr="0090580A" w:rsidTr="000500F1">
        <w:trPr>
          <w:tblCellSpacing w:w="15" w:type="dxa"/>
          <w:jc w:val="center"/>
        </w:trPr>
        <w:tc>
          <w:tcPr>
            <w:tcW w:w="0" w:type="auto"/>
            <w:vAlign w:val="center"/>
            <w:hideMark/>
          </w:tcPr>
          <w:p w:rsidR="00F33904" w:rsidRPr="0090580A" w:rsidRDefault="00F33904" w:rsidP="000500F1">
            <w:pPr>
              <w:jc w:val="center"/>
              <w:rPr>
                <w:rFonts w:asciiTheme="majorBidi" w:hAnsiTheme="majorBidi"/>
                <w:b/>
                <w:bCs/>
                <w:sz w:val="20"/>
                <w:szCs w:val="20"/>
              </w:rPr>
            </w:pPr>
            <w:r w:rsidRPr="0090580A">
              <w:rPr>
                <w:rStyle w:val="Strong"/>
                <w:rFonts w:asciiTheme="majorBidi" w:hAnsiTheme="majorBidi"/>
                <w:b w:val="0"/>
                <w:bCs w:val="0"/>
                <w:sz w:val="20"/>
                <w:szCs w:val="20"/>
              </w:rPr>
              <w:t>Release of Provisional Answer Key</w:t>
            </w:r>
          </w:p>
        </w:tc>
        <w:tc>
          <w:tcPr>
            <w:tcW w:w="0" w:type="auto"/>
            <w:vAlign w:val="center"/>
            <w:hideMark/>
          </w:tcPr>
          <w:p w:rsidR="00F33904" w:rsidRPr="0090580A" w:rsidRDefault="006305A7" w:rsidP="006305A7">
            <w:pPr>
              <w:jc w:val="center"/>
              <w:rPr>
                <w:rFonts w:asciiTheme="majorBidi" w:hAnsiTheme="majorBidi"/>
                <w:sz w:val="20"/>
                <w:szCs w:val="20"/>
              </w:rPr>
            </w:pPr>
            <w:r>
              <w:rPr>
                <w:rFonts w:asciiTheme="majorBidi" w:hAnsiTheme="majorBidi"/>
                <w:sz w:val="20"/>
                <w:szCs w:val="20"/>
              </w:rPr>
              <w:t>5th</w:t>
            </w:r>
            <w:r w:rsidR="00F33904" w:rsidRPr="0090580A">
              <w:rPr>
                <w:rFonts w:asciiTheme="majorBidi" w:hAnsiTheme="majorBidi"/>
                <w:sz w:val="20"/>
                <w:szCs w:val="20"/>
              </w:rPr>
              <w:t xml:space="preserve"> week of August 2025</w:t>
            </w:r>
          </w:p>
        </w:tc>
      </w:tr>
      <w:tr w:rsidR="00F33904" w:rsidRPr="0090580A" w:rsidTr="000500F1">
        <w:trPr>
          <w:tblCellSpacing w:w="15" w:type="dxa"/>
          <w:jc w:val="center"/>
        </w:trPr>
        <w:tc>
          <w:tcPr>
            <w:tcW w:w="0" w:type="auto"/>
            <w:vAlign w:val="center"/>
            <w:hideMark/>
          </w:tcPr>
          <w:p w:rsidR="00F33904" w:rsidRPr="0090580A" w:rsidRDefault="00F33904" w:rsidP="000500F1">
            <w:pPr>
              <w:jc w:val="center"/>
              <w:rPr>
                <w:rFonts w:asciiTheme="majorBidi" w:hAnsiTheme="majorBidi"/>
                <w:b/>
                <w:bCs/>
                <w:sz w:val="20"/>
                <w:szCs w:val="20"/>
              </w:rPr>
            </w:pPr>
            <w:r w:rsidRPr="0090580A">
              <w:rPr>
                <w:rStyle w:val="Strong"/>
                <w:rFonts w:asciiTheme="majorBidi" w:hAnsiTheme="majorBidi"/>
                <w:b w:val="0"/>
                <w:bCs w:val="0"/>
                <w:sz w:val="20"/>
                <w:szCs w:val="20"/>
              </w:rPr>
              <w:t>Objection Window</w:t>
            </w:r>
          </w:p>
        </w:tc>
        <w:tc>
          <w:tcPr>
            <w:tcW w:w="0" w:type="auto"/>
            <w:vAlign w:val="center"/>
            <w:hideMark/>
          </w:tcPr>
          <w:p w:rsidR="00F33904" w:rsidRPr="0090580A" w:rsidRDefault="00C703A4" w:rsidP="000500F1">
            <w:pPr>
              <w:jc w:val="center"/>
              <w:rPr>
                <w:rFonts w:asciiTheme="majorBidi" w:hAnsiTheme="majorBidi"/>
                <w:sz w:val="20"/>
                <w:szCs w:val="20"/>
              </w:rPr>
            </w:pPr>
            <w:r>
              <w:rPr>
                <w:rFonts w:asciiTheme="majorBidi" w:hAnsiTheme="majorBidi"/>
                <w:sz w:val="20"/>
                <w:szCs w:val="20"/>
              </w:rPr>
              <w:t>July 2025</w:t>
            </w:r>
          </w:p>
        </w:tc>
      </w:tr>
      <w:tr w:rsidR="00F33904" w:rsidRPr="0090580A" w:rsidTr="000500F1">
        <w:trPr>
          <w:tblCellSpacing w:w="15" w:type="dxa"/>
          <w:jc w:val="center"/>
        </w:trPr>
        <w:tc>
          <w:tcPr>
            <w:tcW w:w="0" w:type="auto"/>
            <w:vAlign w:val="center"/>
            <w:hideMark/>
          </w:tcPr>
          <w:p w:rsidR="00F33904" w:rsidRPr="0090580A" w:rsidRDefault="00F33904" w:rsidP="000500F1">
            <w:pPr>
              <w:jc w:val="center"/>
              <w:rPr>
                <w:rFonts w:asciiTheme="majorBidi" w:hAnsiTheme="majorBidi"/>
                <w:b/>
                <w:bCs/>
                <w:sz w:val="20"/>
                <w:szCs w:val="20"/>
              </w:rPr>
            </w:pPr>
            <w:r w:rsidRPr="0090580A">
              <w:rPr>
                <w:rStyle w:val="Strong"/>
                <w:rFonts w:asciiTheme="majorBidi" w:hAnsiTheme="majorBidi"/>
                <w:b w:val="0"/>
                <w:bCs w:val="0"/>
                <w:sz w:val="20"/>
                <w:szCs w:val="20"/>
              </w:rPr>
              <w:t>Release of Final Answer Key</w:t>
            </w:r>
          </w:p>
        </w:tc>
        <w:tc>
          <w:tcPr>
            <w:tcW w:w="0" w:type="auto"/>
            <w:vAlign w:val="center"/>
            <w:hideMark/>
          </w:tcPr>
          <w:p w:rsidR="00F33904" w:rsidRPr="0090580A" w:rsidRDefault="006305A7" w:rsidP="000500F1">
            <w:pPr>
              <w:jc w:val="center"/>
              <w:rPr>
                <w:rFonts w:asciiTheme="majorBidi" w:hAnsiTheme="majorBidi"/>
                <w:sz w:val="20"/>
                <w:szCs w:val="20"/>
              </w:rPr>
            </w:pPr>
            <w:r>
              <w:rPr>
                <w:rFonts w:asciiTheme="majorBidi" w:hAnsiTheme="majorBidi"/>
                <w:sz w:val="20"/>
                <w:szCs w:val="20"/>
              </w:rPr>
              <w:t>2</w:t>
            </w:r>
            <w:r w:rsidR="00F33904" w:rsidRPr="0090580A">
              <w:rPr>
                <w:rFonts w:asciiTheme="majorBidi" w:hAnsiTheme="majorBidi"/>
                <w:sz w:val="20"/>
                <w:szCs w:val="20"/>
              </w:rPr>
              <w:t>3rd week of August 2025</w:t>
            </w:r>
          </w:p>
        </w:tc>
      </w:tr>
    </w:tbl>
    <w:p w:rsidR="00F33904" w:rsidRPr="000500F1" w:rsidRDefault="00F33904" w:rsidP="00F33904">
      <w:pPr>
        <w:spacing w:before="100" w:beforeAutospacing="1" w:after="100" w:afterAutospacing="1"/>
        <w:rPr>
          <w:rFonts w:asciiTheme="majorBidi" w:hAnsiTheme="majorBidi"/>
          <w:b/>
          <w:bCs/>
          <w:i/>
          <w:iCs/>
          <w:color w:val="FF0000"/>
        </w:rPr>
      </w:pPr>
      <w:r w:rsidRPr="000500F1">
        <w:rPr>
          <w:rStyle w:val="Emphasis"/>
          <w:rFonts w:asciiTheme="majorBidi" w:hAnsiTheme="majorBidi"/>
          <w:b/>
          <w:bCs/>
          <w:i w:val="0"/>
          <w:iCs w:val="0"/>
          <w:color w:val="FF0000"/>
        </w:rPr>
        <w:t>Note: All dates are tentative and subject to official announcements.</w:t>
      </w:r>
    </w:p>
    <w:p w:rsidR="00F33904" w:rsidRPr="0090580A" w:rsidRDefault="00F33904" w:rsidP="00F33904">
      <w:pPr>
        <w:pStyle w:val="Heading2"/>
        <w:rPr>
          <w:rFonts w:asciiTheme="majorBidi" w:hAnsiTheme="majorBidi"/>
          <w:sz w:val="24"/>
          <w:szCs w:val="24"/>
        </w:rPr>
      </w:pPr>
      <w:r w:rsidRPr="0090580A">
        <w:rPr>
          <w:rFonts w:asciiTheme="majorBidi" w:hAnsiTheme="majorBidi"/>
          <w:sz w:val="24"/>
          <w:szCs w:val="24"/>
        </w:rPr>
        <w:t>How to Download the AIAPGET 2025 Answer Key</w:t>
      </w:r>
    </w:p>
    <w:p w:rsidR="00F33904" w:rsidRPr="0090580A" w:rsidRDefault="00F33904" w:rsidP="00D710BC">
      <w:pPr>
        <w:spacing w:before="100" w:beforeAutospacing="1" w:after="100" w:afterAutospacing="1" w:line="360" w:lineRule="auto"/>
        <w:rPr>
          <w:rFonts w:asciiTheme="majorBidi" w:hAnsiTheme="majorBidi"/>
          <w:sz w:val="20"/>
          <w:szCs w:val="20"/>
        </w:rPr>
      </w:pPr>
      <w:r w:rsidRPr="0090580A">
        <w:rPr>
          <w:rFonts w:asciiTheme="majorBidi" w:hAnsiTheme="majorBidi"/>
          <w:sz w:val="20"/>
          <w:szCs w:val="20"/>
        </w:rPr>
        <w:t>Once released, candidates can download the answer key by following these steps:</w:t>
      </w:r>
    </w:p>
    <w:p w:rsidR="00F33904" w:rsidRPr="0090580A" w:rsidRDefault="00F33904" w:rsidP="00BE30DD">
      <w:pPr>
        <w:numPr>
          <w:ilvl w:val="0"/>
          <w:numId w:val="54"/>
        </w:numPr>
        <w:spacing w:before="100" w:beforeAutospacing="1" w:after="100" w:afterAutospacing="1" w:line="360" w:lineRule="auto"/>
        <w:rPr>
          <w:rFonts w:asciiTheme="majorBidi" w:hAnsiTheme="majorBidi"/>
          <w:sz w:val="20"/>
          <w:szCs w:val="20"/>
        </w:rPr>
      </w:pPr>
      <w:r w:rsidRPr="0090580A">
        <w:rPr>
          <w:rStyle w:val="Strong"/>
          <w:rFonts w:asciiTheme="majorBidi" w:hAnsiTheme="majorBidi"/>
          <w:b w:val="0"/>
          <w:bCs w:val="0"/>
          <w:sz w:val="20"/>
          <w:szCs w:val="20"/>
        </w:rPr>
        <w:t>Visit the Official Website</w:t>
      </w:r>
      <w:r w:rsidRPr="0090580A">
        <w:rPr>
          <w:rFonts w:asciiTheme="majorBidi" w:hAnsiTheme="majorBidi"/>
          <w:sz w:val="20"/>
          <w:szCs w:val="20"/>
        </w:rPr>
        <w:t>: Go to the NTA AIAPGET portal.</w:t>
      </w:r>
    </w:p>
    <w:p w:rsidR="00F33904" w:rsidRPr="0090580A" w:rsidRDefault="00F33904" w:rsidP="00BE30DD">
      <w:pPr>
        <w:numPr>
          <w:ilvl w:val="0"/>
          <w:numId w:val="54"/>
        </w:numPr>
        <w:spacing w:before="100" w:beforeAutospacing="1" w:after="100" w:afterAutospacing="1" w:line="360" w:lineRule="auto"/>
        <w:rPr>
          <w:rFonts w:asciiTheme="majorBidi" w:hAnsiTheme="majorBidi"/>
          <w:sz w:val="20"/>
          <w:szCs w:val="20"/>
        </w:rPr>
      </w:pPr>
      <w:r w:rsidRPr="0090580A">
        <w:rPr>
          <w:rStyle w:val="Strong"/>
          <w:rFonts w:asciiTheme="majorBidi" w:hAnsiTheme="majorBidi"/>
          <w:b w:val="0"/>
          <w:bCs w:val="0"/>
          <w:sz w:val="20"/>
          <w:szCs w:val="20"/>
        </w:rPr>
        <w:lastRenderedPageBreak/>
        <w:t>Login</w:t>
      </w:r>
      <w:r w:rsidRPr="0090580A">
        <w:rPr>
          <w:rFonts w:asciiTheme="majorBidi" w:hAnsiTheme="majorBidi"/>
          <w:sz w:val="20"/>
          <w:szCs w:val="20"/>
        </w:rPr>
        <w:t xml:space="preserve">: Enter your </w:t>
      </w:r>
      <w:r w:rsidRPr="0090580A">
        <w:rPr>
          <w:rStyle w:val="Strong"/>
          <w:rFonts w:asciiTheme="majorBidi" w:hAnsiTheme="majorBidi"/>
          <w:b w:val="0"/>
          <w:bCs w:val="0"/>
          <w:sz w:val="20"/>
          <w:szCs w:val="20"/>
        </w:rPr>
        <w:t>Application Number</w:t>
      </w:r>
      <w:r w:rsidRPr="0090580A">
        <w:rPr>
          <w:rFonts w:asciiTheme="majorBidi" w:hAnsiTheme="majorBidi"/>
          <w:sz w:val="20"/>
          <w:szCs w:val="20"/>
        </w:rPr>
        <w:t xml:space="preserve">, </w:t>
      </w:r>
      <w:r w:rsidRPr="0090580A">
        <w:rPr>
          <w:rStyle w:val="Strong"/>
          <w:rFonts w:asciiTheme="majorBidi" w:hAnsiTheme="majorBidi"/>
          <w:b w:val="0"/>
          <w:bCs w:val="0"/>
          <w:sz w:val="20"/>
          <w:szCs w:val="20"/>
        </w:rPr>
        <w:t>Date of Birth</w:t>
      </w:r>
      <w:r w:rsidRPr="0090580A">
        <w:rPr>
          <w:rFonts w:asciiTheme="majorBidi" w:hAnsiTheme="majorBidi"/>
          <w:sz w:val="20"/>
          <w:szCs w:val="20"/>
        </w:rPr>
        <w:t xml:space="preserve">, and </w:t>
      </w:r>
      <w:r w:rsidRPr="0090580A">
        <w:rPr>
          <w:rStyle w:val="Strong"/>
          <w:rFonts w:asciiTheme="majorBidi" w:hAnsiTheme="majorBidi"/>
          <w:b w:val="0"/>
          <w:bCs w:val="0"/>
          <w:sz w:val="20"/>
          <w:szCs w:val="20"/>
        </w:rPr>
        <w:t>Security Pin</w:t>
      </w:r>
      <w:r w:rsidRPr="0090580A">
        <w:rPr>
          <w:rFonts w:asciiTheme="majorBidi" w:hAnsiTheme="majorBidi"/>
          <w:sz w:val="20"/>
          <w:szCs w:val="20"/>
        </w:rPr>
        <w:t>.</w:t>
      </w:r>
    </w:p>
    <w:p w:rsidR="00F33904" w:rsidRPr="0090580A" w:rsidRDefault="00F33904" w:rsidP="00BE30DD">
      <w:pPr>
        <w:numPr>
          <w:ilvl w:val="0"/>
          <w:numId w:val="54"/>
        </w:numPr>
        <w:spacing w:before="100" w:beforeAutospacing="1" w:after="100" w:afterAutospacing="1" w:line="360" w:lineRule="auto"/>
        <w:rPr>
          <w:rFonts w:asciiTheme="majorBidi" w:hAnsiTheme="majorBidi"/>
          <w:sz w:val="20"/>
          <w:szCs w:val="20"/>
        </w:rPr>
      </w:pPr>
      <w:r w:rsidRPr="0090580A">
        <w:rPr>
          <w:rStyle w:val="Strong"/>
          <w:rFonts w:asciiTheme="majorBidi" w:hAnsiTheme="majorBidi"/>
          <w:b w:val="0"/>
          <w:bCs w:val="0"/>
          <w:sz w:val="20"/>
          <w:szCs w:val="20"/>
        </w:rPr>
        <w:t>Access the Answer Key</w:t>
      </w:r>
      <w:r w:rsidRPr="0090580A">
        <w:rPr>
          <w:rFonts w:asciiTheme="majorBidi" w:hAnsiTheme="majorBidi"/>
          <w:sz w:val="20"/>
          <w:szCs w:val="20"/>
        </w:rPr>
        <w:t>: Navigate to the 'Answer Key' section and select the appropriate link.</w:t>
      </w:r>
    </w:p>
    <w:p w:rsidR="00F33904" w:rsidRPr="0090580A" w:rsidRDefault="00F33904" w:rsidP="00BE30DD">
      <w:pPr>
        <w:numPr>
          <w:ilvl w:val="0"/>
          <w:numId w:val="54"/>
        </w:numPr>
        <w:spacing w:before="100" w:beforeAutospacing="1" w:after="100" w:afterAutospacing="1" w:line="360" w:lineRule="auto"/>
        <w:rPr>
          <w:rFonts w:asciiTheme="majorBidi" w:hAnsiTheme="majorBidi"/>
          <w:sz w:val="20"/>
          <w:szCs w:val="20"/>
        </w:rPr>
      </w:pPr>
      <w:r w:rsidRPr="0090580A">
        <w:rPr>
          <w:rStyle w:val="Strong"/>
          <w:rFonts w:asciiTheme="majorBidi" w:hAnsiTheme="majorBidi"/>
          <w:b w:val="0"/>
          <w:bCs w:val="0"/>
          <w:sz w:val="20"/>
          <w:szCs w:val="20"/>
        </w:rPr>
        <w:t>Download</w:t>
      </w:r>
      <w:r w:rsidRPr="0090580A">
        <w:rPr>
          <w:rFonts w:asciiTheme="majorBidi" w:hAnsiTheme="majorBidi"/>
          <w:sz w:val="20"/>
          <w:szCs w:val="20"/>
        </w:rPr>
        <w:t>: View and download the answer key for your respective paper.</w:t>
      </w:r>
    </w:p>
    <w:p w:rsidR="00F33904" w:rsidRPr="00392B4A" w:rsidRDefault="00F33904" w:rsidP="00F33904">
      <w:pPr>
        <w:spacing w:before="100" w:beforeAutospacing="1" w:after="100" w:afterAutospacing="1"/>
        <w:rPr>
          <w:rFonts w:asciiTheme="majorBidi" w:hAnsiTheme="majorBidi"/>
          <w:b/>
          <w:bCs/>
          <w:i/>
          <w:iCs/>
          <w:color w:val="FF0000"/>
          <w:sz w:val="24"/>
          <w:szCs w:val="24"/>
        </w:rPr>
      </w:pPr>
      <w:r w:rsidRPr="00392B4A">
        <w:rPr>
          <w:rStyle w:val="Emphasis"/>
          <w:rFonts w:asciiTheme="majorBidi" w:hAnsiTheme="majorBidi"/>
          <w:b/>
          <w:bCs/>
          <w:i w:val="0"/>
          <w:iCs w:val="0"/>
          <w:color w:val="FF0000"/>
          <w:sz w:val="24"/>
          <w:szCs w:val="24"/>
        </w:rPr>
        <w:t>Note: The answer key will be available in PDF format.</w:t>
      </w:r>
    </w:p>
    <w:p w:rsidR="00F33904" w:rsidRPr="00A238E4" w:rsidRDefault="00F33904" w:rsidP="00F33904">
      <w:pPr>
        <w:pStyle w:val="Heading2"/>
        <w:rPr>
          <w:rFonts w:asciiTheme="majorBidi" w:hAnsiTheme="majorBidi"/>
          <w:sz w:val="24"/>
          <w:szCs w:val="24"/>
        </w:rPr>
      </w:pPr>
      <w:r w:rsidRPr="00A238E4">
        <w:rPr>
          <w:rFonts w:asciiTheme="majorBidi" w:hAnsiTheme="majorBidi"/>
          <w:sz w:val="24"/>
          <w:szCs w:val="24"/>
        </w:rPr>
        <w:t>How to Calculate Your Estimated Score</w:t>
      </w:r>
    </w:p>
    <w:p w:rsidR="00F33904" w:rsidRPr="00A238E4" w:rsidRDefault="00F33904" w:rsidP="00D710BC">
      <w:pPr>
        <w:spacing w:before="100" w:beforeAutospacing="1" w:after="100" w:afterAutospacing="1" w:line="360" w:lineRule="auto"/>
        <w:rPr>
          <w:rFonts w:asciiTheme="majorBidi" w:hAnsiTheme="majorBidi"/>
          <w:sz w:val="20"/>
          <w:szCs w:val="20"/>
        </w:rPr>
      </w:pPr>
      <w:r w:rsidRPr="00A238E4">
        <w:rPr>
          <w:rFonts w:asciiTheme="majorBidi" w:hAnsiTheme="majorBidi"/>
          <w:sz w:val="20"/>
          <w:szCs w:val="20"/>
        </w:rPr>
        <w:t>The AIAPGET 2025 follows a specific marking scheme:</w:t>
      </w:r>
    </w:p>
    <w:p w:rsidR="00F33904" w:rsidRPr="00A238E4" w:rsidRDefault="00F33904" w:rsidP="00BE30DD">
      <w:pPr>
        <w:numPr>
          <w:ilvl w:val="0"/>
          <w:numId w:val="55"/>
        </w:numPr>
        <w:spacing w:before="100" w:beforeAutospacing="1" w:after="100" w:afterAutospacing="1" w:line="360" w:lineRule="auto"/>
        <w:rPr>
          <w:rFonts w:asciiTheme="majorBidi" w:hAnsiTheme="majorBidi"/>
          <w:b/>
          <w:bCs/>
          <w:sz w:val="20"/>
          <w:szCs w:val="20"/>
        </w:rPr>
      </w:pPr>
      <w:r w:rsidRPr="00A238E4">
        <w:rPr>
          <w:rStyle w:val="Strong"/>
          <w:rFonts w:asciiTheme="majorBidi" w:hAnsiTheme="majorBidi"/>
          <w:b w:val="0"/>
          <w:bCs w:val="0"/>
          <w:sz w:val="20"/>
          <w:szCs w:val="20"/>
        </w:rPr>
        <w:t>Correct Answer</w:t>
      </w:r>
      <w:r w:rsidRPr="00A238E4">
        <w:rPr>
          <w:rFonts w:asciiTheme="majorBidi" w:hAnsiTheme="majorBidi"/>
          <w:b/>
          <w:bCs/>
          <w:sz w:val="20"/>
          <w:szCs w:val="20"/>
        </w:rPr>
        <w:t xml:space="preserve">: </w:t>
      </w:r>
      <w:r w:rsidRPr="00A238E4">
        <w:rPr>
          <w:rFonts w:asciiTheme="majorBidi" w:hAnsiTheme="majorBidi"/>
          <w:sz w:val="20"/>
          <w:szCs w:val="20"/>
        </w:rPr>
        <w:t>+4 marks</w:t>
      </w:r>
    </w:p>
    <w:p w:rsidR="00F33904" w:rsidRPr="00A238E4" w:rsidRDefault="00F33904" w:rsidP="00BE30DD">
      <w:pPr>
        <w:numPr>
          <w:ilvl w:val="0"/>
          <w:numId w:val="55"/>
        </w:numPr>
        <w:spacing w:before="100" w:beforeAutospacing="1" w:after="100" w:afterAutospacing="1" w:line="360" w:lineRule="auto"/>
        <w:rPr>
          <w:rFonts w:asciiTheme="majorBidi" w:hAnsiTheme="majorBidi"/>
          <w:sz w:val="20"/>
          <w:szCs w:val="20"/>
        </w:rPr>
      </w:pPr>
      <w:r w:rsidRPr="00A238E4">
        <w:rPr>
          <w:rStyle w:val="Strong"/>
          <w:rFonts w:asciiTheme="majorBidi" w:hAnsiTheme="majorBidi"/>
          <w:b w:val="0"/>
          <w:bCs w:val="0"/>
          <w:sz w:val="20"/>
          <w:szCs w:val="20"/>
        </w:rPr>
        <w:t>Incorrect Answer</w:t>
      </w:r>
      <w:r w:rsidRPr="00A238E4">
        <w:rPr>
          <w:rFonts w:asciiTheme="majorBidi" w:hAnsiTheme="majorBidi"/>
          <w:b/>
          <w:bCs/>
          <w:sz w:val="20"/>
          <w:szCs w:val="20"/>
        </w:rPr>
        <w:t>: –</w:t>
      </w:r>
      <w:r w:rsidRPr="00A238E4">
        <w:rPr>
          <w:rFonts w:asciiTheme="majorBidi" w:hAnsiTheme="majorBidi"/>
          <w:sz w:val="20"/>
          <w:szCs w:val="20"/>
        </w:rPr>
        <w:t>1 mark</w:t>
      </w:r>
    </w:p>
    <w:p w:rsidR="00F33904" w:rsidRPr="00A238E4" w:rsidRDefault="00F33904" w:rsidP="00BE30DD">
      <w:pPr>
        <w:numPr>
          <w:ilvl w:val="0"/>
          <w:numId w:val="55"/>
        </w:numPr>
        <w:spacing w:before="100" w:beforeAutospacing="1" w:after="100" w:afterAutospacing="1" w:line="360" w:lineRule="auto"/>
        <w:rPr>
          <w:rFonts w:asciiTheme="majorBidi" w:hAnsiTheme="majorBidi"/>
          <w:b/>
          <w:bCs/>
          <w:sz w:val="20"/>
          <w:szCs w:val="20"/>
        </w:rPr>
      </w:pPr>
      <w:r w:rsidRPr="00A238E4">
        <w:rPr>
          <w:rStyle w:val="Strong"/>
          <w:rFonts w:asciiTheme="majorBidi" w:hAnsiTheme="majorBidi"/>
          <w:b w:val="0"/>
          <w:bCs w:val="0"/>
          <w:sz w:val="20"/>
          <w:szCs w:val="20"/>
        </w:rPr>
        <w:t>Unanswered Question</w:t>
      </w:r>
      <w:r w:rsidRPr="00A238E4">
        <w:rPr>
          <w:rFonts w:asciiTheme="majorBidi" w:hAnsiTheme="majorBidi"/>
          <w:b/>
          <w:bCs/>
          <w:sz w:val="20"/>
          <w:szCs w:val="20"/>
        </w:rPr>
        <w:t xml:space="preserve">: </w:t>
      </w:r>
      <w:r w:rsidRPr="00A238E4">
        <w:rPr>
          <w:rFonts w:asciiTheme="majorBidi" w:hAnsiTheme="majorBidi"/>
          <w:sz w:val="20"/>
          <w:szCs w:val="20"/>
        </w:rPr>
        <w:t>0 marks</w:t>
      </w:r>
    </w:p>
    <w:p w:rsidR="00F33904" w:rsidRPr="00A238E4" w:rsidRDefault="00F33904" w:rsidP="00D710BC">
      <w:pPr>
        <w:spacing w:before="100" w:beforeAutospacing="1" w:after="100" w:afterAutospacing="1" w:line="360" w:lineRule="auto"/>
        <w:rPr>
          <w:rFonts w:asciiTheme="majorBidi" w:hAnsiTheme="majorBidi"/>
          <w:sz w:val="20"/>
          <w:szCs w:val="20"/>
        </w:rPr>
      </w:pPr>
      <w:r w:rsidRPr="00A238E4">
        <w:rPr>
          <w:rFonts w:asciiTheme="majorBidi" w:hAnsiTheme="majorBidi"/>
          <w:sz w:val="20"/>
          <w:szCs w:val="20"/>
        </w:rPr>
        <w:t>To calculate your estimated score:</w:t>
      </w:r>
    </w:p>
    <w:p w:rsidR="00F33904" w:rsidRPr="00A238E4" w:rsidRDefault="00F33904" w:rsidP="00BE30DD">
      <w:pPr>
        <w:numPr>
          <w:ilvl w:val="0"/>
          <w:numId w:val="56"/>
        </w:numPr>
        <w:spacing w:before="100" w:beforeAutospacing="1" w:after="100" w:afterAutospacing="1" w:line="360" w:lineRule="auto"/>
        <w:rPr>
          <w:rFonts w:asciiTheme="majorBidi" w:hAnsiTheme="majorBidi"/>
          <w:sz w:val="20"/>
          <w:szCs w:val="20"/>
        </w:rPr>
      </w:pPr>
      <w:r w:rsidRPr="00A238E4">
        <w:rPr>
          <w:rStyle w:val="Strong"/>
          <w:rFonts w:asciiTheme="majorBidi" w:hAnsiTheme="majorBidi"/>
          <w:b w:val="0"/>
          <w:bCs w:val="0"/>
          <w:sz w:val="20"/>
          <w:szCs w:val="20"/>
        </w:rPr>
        <w:t>Count Correct Answers</w:t>
      </w:r>
      <w:r w:rsidRPr="00A238E4">
        <w:rPr>
          <w:rFonts w:asciiTheme="majorBidi" w:hAnsiTheme="majorBidi"/>
          <w:sz w:val="20"/>
          <w:szCs w:val="20"/>
        </w:rPr>
        <w:t>: Multiply the number of correct answers by 4.</w:t>
      </w:r>
    </w:p>
    <w:p w:rsidR="00F33904" w:rsidRPr="00A238E4" w:rsidRDefault="00F33904" w:rsidP="00BE30DD">
      <w:pPr>
        <w:numPr>
          <w:ilvl w:val="0"/>
          <w:numId w:val="56"/>
        </w:numPr>
        <w:spacing w:before="100" w:beforeAutospacing="1" w:after="100" w:afterAutospacing="1" w:line="360" w:lineRule="auto"/>
        <w:rPr>
          <w:rFonts w:asciiTheme="majorBidi" w:hAnsiTheme="majorBidi"/>
          <w:sz w:val="20"/>
          <w:szCs w:val="20"/>
        </w:rPr>
      </w:pPr>
      <w:r w:rsidRPr="00A238E4">
        <w:rPr>
          <w:rStyle w:val="Strong"/>
          <w:rFonts w:asciiTheme="majorBidi" w:hAnsiTheme="majorBidi"/>
          <w:b w:val="0"/>
          <w:bCs w:val="0"/>
          <w:sz w:val="20"/>
          <w:szCs w:val="20"/>
        </w:rPr>
        <w:t>Count Incorrect Answers</w:t>
      </w:r>
      <w:r w:rsidRPr="00A238E4">
        <w:rPr>
          <w:rFonts w:asciiTheme="majorBidi" w:hAnsiTheme="majorBidi"/>
          <w:sz w:val="20"/>
          <w:szCs w:val="20"/>
        </w:rPr>
        <w:t>: Multiply the number of incorrect answers by 1.</w:t>
      </w:r>
    </w:p>
    <w:p w:rsidR="00F33904" w:rsidRPr="00A238E4" w:rsidRDefault="00F33904" w:rsidP="00BE30DD">
      <w:pPr>
        <w:numPr>
          <w:ilvl w:val="0"/>
          <w:numId w:val="56"/>
        </w:numPr>
        <w:spacing w:before="100" w:beforeAutospacing="1" w:after="100" w:afterAutospacing="1" w:line="360" w:lineRule="auto"/>
        <w:rPr>
          <w:rFonts w:asciiTheme="majorBidi" w:hAnsiTheme="majorBidi"/>
          <w:sz w:val="20"/>
          <w:szCs w:val="20"/>
        </w:rPr>
      </w:pPr>
      <w:r w:rsidRPr="00A238E4">
        <w:rPr>
          <w:rStyle w:val="Strong"/>
          <w:rFonts w:asciiTheme="majorBidi" w:hAnsiTheme="majorBidi"/>
          <w:b w:val="0"/>
          <w:bCs w:val="0"/>
          <w:sz w:val="20"/>
          <w:szCs w:val="20"/>
        </w:rPr>
        <w:t>Apply the Formula</w:t>
      </w:r>
      <w:r w:rsidRPr="00A238E4">
        <w:rPr>
          <w:rFonts w:asciiTheme="majorBidi" w:hAnsiTheme="majorBidi"/>
          <w:sz w:val="20"/>
          <w:szCs w:val="20"/>
        </w:rPr>
        <w:t>: Subtract the total marks for incorrect answers from the total marks for correct answers.</w:t>
      </w:r>
    </w:p>
    <w:p w:rsidR="00F33904" w:rsidRPr="00A238E4" w:rsidRDefault="00F33904" w:rsidP="00D710BC">
      <w:pPr>
        <w:spacing w:before="100" w:beforeAutospacing="1" w:after="100" w:afterAutospacing="1" w:line="360" w:lineRule="auto"/>
        <w:rPr>
          <w:rFonts w:asciiTheme="majorBidi" w:hAnsiTheme="majorBidi"/>
          <w:sz w:val="20"/>
          <w:szCs w:val="20"/>
        </w:rPr>
      </w:pPr>
      <w:r w:rsidRPr="00A238E4">
        <w:rPr>
          <w:rStyle w:val="Emphasis"/>
          <w:rFonts w:asciiTheme="majorBidi" w:hAnsiTheme="majorBidi"/>
          <w:sz w:val="20"/>
          <w:szCs w:val="20"/>
        </w:rPr>
        <w:t>Formula</w:t>
      </w:r>
      <w:proofErr w:type="gramStart"/>
      <w:r w:rsidRPr="00A238E4">
        <w:rPr>
          <w:rFonts w:asciiTheme="majorBidi" w:hAnsiTheme="majorBidi"/>
          <w:sz w:val="20"/>
          <w:szCs w:val="20"/>
        </w:rPr>
        <w:t>:</w:t>
      </w:r>
      <w:proofErr w:type="gramEnd"/>
      <w:r w:rsidRPr="00A238E4">
        <w:rPr>
          <w:rFonts w:asciiTheme="majorBidi" w:hAnsiTheme="majorBidi"/>
          <w:sz w:val="20"/>
          <w:szCs w:val="20"/>
        </w:rPr>
        <w:br/>
      </w:r>
      <w:r w:rsidRPr="00A238E4">
        <w:rPr>
          <w:rStyle w:val="Strong"/>
          <w:rFonts w:asciiTheme="majorBidi" w:hAnsiTheme="majorBidi"/>
          <w:sz w:val="20"/>
          <w:szCs w:val="20"/>
        </w:rPr>
        <w:t>Estimated Score</w:t>
      </w:r>
      <w:r w:rsidRPr="00A238E4">
        <w:rPr>
          <w:rFonts w:asciiTheme="majorBidi" w:hAnsiTheme="majorBidi"/>
          <w:sz w:val="20"/>
          <w:szCs w:val="20"/>
        </w:rPr>
        <w:t xml:space="preserve"> = (4 × Correct Answers) – (1 × Incorrect Answers)</w:t>
      </w:r>
    </w:p>
    <w:p w:rsidR="00F33904" w:rsidRPr="00392B4A" w:rsidRDefault="00F33904" w:rsidP="00F33904">
      <w:pPr>
        <w:spacing w:before="100" w:beforeAutospacing="1" w:after="100" w:afterAutospacing="1"/>
        <w:rPr>
          <w:rFonts w:asciiTheme="majorBidi" w:hAnsiTheme="majorBidi"/>
          <w:b/>
          <w:bCs/>
          <w:i/>
          <w:iCs/>
          <w:color w:val="FF0000"/>
          <w:sz w:val="24"/>
          <w:szCs w:val="24"/>
        </w:rPr>
      </w:pPr>
      <w:r w:rsidRPr="00392B4A">
        <w:rPr>
          <w:rStyle w:val="Emphasis"/>
          <w:rFonts w:asciiTheme="majorBidi" w:hAnsiTheme="majorBidi"/>
          <w:b/>
          <w:bCs/>
          <w:i w:val="0"/>
          <w:iCs w:val="0"/>
          <w:color w:val="FF0000"/>
          <w:sz w:val="24"/>
          <w:szCs w:val="24"/>
        </w:rPr>
        <w:t>Note: This is an estimate; the final score will be based on the official answer key.</w:t>
      </w:r>
    </w:p>
    <w:p w:rsidR="00F33904" w:rsidRPr="00A238E4" w:rsidRDefault="00F33904" w:rsidP="00F33904">
      <w:pPr>
        <w:pStyle w:val="Heading2"/>
        <w:rPr>
          <w:rFonts w:asciiTheme="majorBidi" w:hAnsiTheme="majorBidi"/>
          <w:sz w:val="24"/>
          <w:szCs w:val="24"/>
        </w:rPr>
      </w:pPr>
      <w:r w:rsidRPr="00A238E4">
        <w:rPr>
          <w:rFonts w:asciiTheme="majorBidi" w:hAnsiTheme="majorBidi"/>
          <w:sz w:val="24"/>
          <w:szCs w:val="24"/>
        </w:rPr>
        <w:t>Challenging the Provisional Answer Key</w:t>
      </w:r>
    </w:p>
    <w:p w:rsidR="00F33904" w:rsidRPr="00A238E4" w:rsidRDefault="00F33904" w:rsidP="00D710BC">
      <w:pPr>
        <w:spacing w:before="100" w:beforeAutospacing="1" w:after="100" w:afterAutospacing="1" w:line="360" w:lineRule="auto"/>
        <w:rPr>
          <w:sz w:val="20"/>
          <w:szCs w:val="20"/>
        </w:rPr>
      </w:pPr>
      <w:r w:rsidRPr="00A238E4">
        <w:rPr>
          <w:sz w:val="20"/>
          <w:szCs w:val="20"/>
        </w:rPr>
        <w:t>If you believe there is an error in the provisional answer key, you have the option to raise objections:</w:t>
      </w:r>
    </w:p>
    <w:p w:rsidR="00F33904" w:rsidRPr="00A238E4" w:rsidRDefault="00F33904" w:rsidP="00BE30DD">
      <w:pPr>
        <w:numPr>
          <w:ilvl w:val="0"/>
          <w:numId w:val="57"/>
        </w:numPr>
        <w:spacing w:before="100" w:beforeAutospacing="1" w:after="100" w:afterAutospacing="1" w:line="360" w:lineRule="auto"/>
        <w:rPr>
          <w:b/>
          <w:bCs/>
          <w:sz w:val="20"/>
          <w:szCs w:val="20"/>
        </w:rPr>
      </w:pPr>
      <w:r w:rsidRPr="00A238E4">
        <w:rPr>
          <w:rStyle w:val="Strong"/>
          <w:b w:val="0"/>
          <w:bCs w:val="0"/>
          <w:sz w:val="20"/>
          <w:szCs w:val="20"/>
        </w:rPr>
        <w:t>Objection Fee</w:t>
      </w:r>
      <w:r w:rsidRPr="00A238E4">
        <w:rPr>
          <w:b/>
          <w:bCs/>
          <w:sz w:val="20"/>
          <w:szCs w:val="20"/>
        </w:rPr>
        <w:t xml:space="preserve">: </w:t>
      </w:r>
      <w:r w:rsidRPr="00A238E4">
        <w:rPr>
          <w:sz w:val="20"/>
          <w:szCs w:val="20"/>
        </w:rPr>
        <w:t>A non-refundable fee of ₹200 per question is charged</w:t>
      </w:r>
      <w:r w:rsidRPr="00A238E4">
        <w:rPr>
          <w:b/>
          <w:bCs/>
          <w:sz w:val="20"/>
          <w:szCs w:val="20"/>
        </w:rPr>
        <w:t>.</w:t>
      </w:r>
    </w:p>
    <w:p w:rsidR="00F33904" w:rsidRPr="00A238E4" w:rsidRDefault="00F33904" w:rsidP="00BE30DD">
      <w:pPr>
        <w:numPr>
          <w:ilvl w:val="0"/>
          <w:numId w:val="57"/>
        </w:numPr>
        <w:spacing w:before="100" w:beforeAutospacing="1" w:after="100" w:afterAutospacing="1" w:line="360" w:lineRule="auto"/>
        <w:rPr>
          <w:sz w:val="20"/>
          <w:szCs w:val="20"/>
        </w:rPr>
      </w:pPr>
      <w:r w:rsidRPr="00A238E4">
        <w:rPr>
          <w:rStyle w:val="Strong"/>
          <w:b w:val="0"/>
          <w:bCs w:val="0"/>
          <w:sz w:val="20"/>
          <w:szCs w:val="20"/>
        </w:rPr>
        <w:t>Submission</w:t>
      </w:r>
      <w:r w:rsidRPr="00A238E4">
        <w:rPr>
          <w:sz w:val="20"/>
          <w:szCs w:val="20"/>
        </w:rPr>
        <w:t>: Log in to your account on the official portal and submit your objections with valid proof.</w:t>
      </w:r>
    </w:p>
    <w:p w:rsidR="00F33904" w:rsidRPr="00A238E4" w:rsidRDefault="00F33904" w:rsidP="00BE30DD">
      <w:pPr>
        <w:numPr>
          <w:ilvl w:val="0"/>
          <w:numId w:val="57"/>
        </w:numPr>
        <w:spacing w:before="100" w:beforeAutospacing="1" w:after="100" w:afterAutospacing="1" w:line="360" w:lineRule="auto"/>
        <w:rPr>
          <w:sz w:val="20"/>
          <w:szCs w:val="20"/>
        </w:rPr>
      </w:pPr>
      <w:r w:rsidRPr="00A238E4">
        <w:rPr>
          <w:rStyle w:val="Strong"/>
          <w:b w:val="0"/>
          <w:bCs w:val="0"/>
          <w:sz w:val="20"/>
          <w:szCs w:val="20"/>
        </w:rPr>
        <w:t>Review</w:t>
      </w:r>
      <w:r w:rsidRPr="00A238E4">
        <w:rPr>
          <w:b/>
          <w:bCs/>
          <w:sz w:val="20"/>
          <w:szCs w:val="20"/>
        </w:rPr>
        <w:t>:</w:t>
      </w:r>
      <w:r w:rsidRPr="00A238E4">
        <w:rPr>
          <w:sz w:val="20"/>
          <w:szCs w:val="20"/>
        </w:rPr>
        <w:t xml:space="preserve"> NTA will review the objections and release the final answer key after considering the challenges.</w:t>
      </w:r>
    </w:p>
    <w:p w:rsidR="00F33904" w:rsidRPr="00392B4A" w:rsidRDefault="00F33904" w:rsidP="00F33904">
      <w:pPr>
        <w:spacing w:before="100" w:beforeAutospacing="1" w:after="100" w:afterAutospacing="1"/>
        <w:rPr>
          <w:b/>
          <w:bCs/>
          <w:i/>
          <w:iCs/>
          <w:color w:val="FF0000"/>
        </w:rPr>
      </w:pPr>
      <w:r w:rsidRPr="00392B4A">
        <w:rPr>
          <w:rStyle w:val="Emphasis"/>
          <w:b/>
          <w:bCs/>
          <w:i w:val="0"/>
          <w:iCs w:val="0"/>
          <w:color w:val="FF0000"/>
        </w:rPr>
        <w:t>Note: Only the provisional answer key can be challenged; the final answer key is conclusive.</w:t>
      </w:r>
    </w:p>
    <w:p w:rsidR="00F33904" w:rsidRPr="00A238E4" w:rsidRDefault="00F33904" w:rsidP="00F33904">
      <w:pPr>
        <w:pStyle w:val="Heading2"/>
        <w:rPr>
          <w:rFonts w:asciiTheme="majorBidi" w:hAnsiTheme="majorBidi"/>
          <w:sz w:val="24"/>
          <w:szCs w:val="24"/>
        </w:rPr>
      </w:pPr>
      <w:r w:rsidRPr="00A238E4">
        <w:rPr>
          <w:rFonts w:asciiTheme="majorBidi" w:hAnsiTheme="majorBidi"/>
          <w:sz w:val="24"/>
          <w:szCs w:val="24"/>
        </w:rPr>
        <w:t>Stay Updated</w:t>
      </w:r>
    </w:p>
    <w:p w:rsidR="00F33904" w:rsidRPr="00A238E4" w:rsidRDefault="00F33904" w:rsidP="00BE30DD">
      <w:pPr>
        <w:numPr>
          <w:ilvl w:val="0"/>
          <w:numId w:val="58"/>
        </w:numPr>
        <w:spacing w:before="100" w:beforeAutospacing="1" w:after="100" w:afterAutospacing="1" w:line="360" w:lineRule="auto"/>
        <w:rPr>
          <w:sz w:val="20"/>
          <w:szCs w:val="20"/>
        </w:rPr>
      </w:pPr>
      <w:r w:rsidRPr="00A238E4">
        <w:rPr>
          <w:rStyle w:val="Strong"/>
          <w:b w:val="0"/>
          <w:bCs w:val="0"/>
          <w:sz w:val="20"/>
          <w:szCs w:val="20"/>
        </w:rPr>
        <w:t>Official Website</w:t>
      </w:r>
      <w:r w:rsidRPr="00A238E4">
        <w:rPr>
          <w:sz w:val="20"/>
          <w:szCs w:val="20"/>
        </w:rPr>
        <w:t>: Regularly visit the NTA AIAPGET portal for the latest updates and announcements.</w:t>
      </w:r>
    </w:p>
    <w:p w:rsidR="00F33904" w:rsidRDefault="00F33904" w:rsidP="00BE30DD">
      <w:pPr>
        <w:numPr>
          <w:ilvl w:val="0"/>
          <w:numId w:val="58"/>
        </w:numPr>
        <w:spacing w:before="100" w:beforeAutospacing="1" w:after="100" w:afterAutospacing="1" w:line="360" w:lineRule="auto"/>
        <w:rPr>
          <w:sz w:val="20"/>
          <w:szCs w:val="20"/>
        </w:rPr>
      </w:pPr>
      <w:r w:rsidRPr="00A238E4">
        <w:rPr>
          <w:rStyle w:val="Strong"/>
          <w:b w:val="0"/>
          <w:bCs w:val="0"/>
          <w:sz w:val="20"/>
          <w:szCs w:val="20"/>
        </w:rPr>
        <w:t>Notifications</w:t>
      </w:r>
      <w:r w:rsidRPr="00A238E4">
        <w:rPr>
          <w:sz w:val="20"/>
          <w:szCs w:val="20"/>
        </w:rPr>
        <w:t>: Subscribe to email/SMS alerts for timely notifications regarding answer key releases and other important events.</w:t>
      </w:r>
    </w:p>
    <w:p w:rsidR="00F33904" w:rsidRDefault="00392B4A" w:rsidP="00392B4A">
      <w:pPr>
        <w:pBdr>
          <w:bottom w:val="single" w:sz="6" w:space="1" w:color="auto"/>
        </w:pBdr>
        <w:spacing w:before="100" w:beforeAutospacing="1" w:after="100" w:afterAutospacing="1" w:line="240" w:lineRule="auto"/>
        <w:jc w:val="center"/>
        <w:rPr>
          <w:rFonts w:asciiTheme="majorHAnsi" w:hAnsiTheme="majorHAnsi"/>
          <w:b/>
          <w:bCs/>
          <w:color w:val="FFC000"/>
          <w:sz w:val="50"/>
          <w:szCs w:val="50"/>
          <w14:glow w14:rad="63500">
            <w14:schemeClr w14:val="accent2">
              <w14:alpha w14:val="60000"/>
              <w14:satMod w14:val="175000"/>
            </w14:schemeClr>
          </w14:glow>
        </w:rPr>
      </w:pPr>
      <w:r>
        <w:rPr>
          <w:rFonts w:asciiTheme="majorHAnsi" w:hAnsiTheme="majorHAnsi"/>
          <w:b/>
          <w:bCs/>
          <w:color w:val="FFC000"/>
          <w:sz w:val="50"/>
          <w:szCs w:val="50"/>
          <w14:glow w14:rad="63500">
            <w14:schemeClr w14:val="accent2">
              <w14:alpha w14:val="60000"/>
              <w14:satMod w14:val="175000"/>
            </w14:schemeClr>
          </w14:glow>
        </w:rPr>
        <w:lastRenderedPageBreak/>
        <w:t>QUESTION PAPER</w:t>
      </w:r>
    </w:p>
    <w:p w:rsidR="00F33904" w:rsidRPr="0077578F" w:rsidRDefault="00F33904" w:rsidP="00D710BC">
      <w:pPr>
        <w:spacing w:before="100" w:beforeAutospacing="1" w:after="100" w:afterAutospacing="1" w:line="360" w:lineRule="auto"/>
        <w:jc w:val="both"/>
        <w:rPr>
          <w:rFonts w:asciiTheme="majorBidi" w:eastAsia="Times New Roman" w:hAnsiTheme="majorBidi" w:cs="Times New Roman"/>
          <w:sz w:val="20"/>
          <w:szCs w:val="20"/>
          <w:lang w:eastAsia="en-IN"/>
        </w:rPr>
      </w:pPr>
      <w:r w:rsidRPr="0077578F">
        <w:rPr>
          <w:rFonts w:asciiTheme="majorBidi" w:eastAsia="Times New Roman" w:hAnsiTheme="majorBidi" w:cs="Times New Roman"/>
          <w:sz w:val="20"/>
          <w:szCs w:val="20"/>
          <w:lang w:eastAsia="en-IN"/>
        </w:rPr>
        <w:t xml:space="preserve">The All India AYUSH Post Graduate Entrance Test (AIAPGET) is the gateway to MD/MS/PG Diploma programs in Ayurveda, </w:t>
      </w:r>
      <w:proofErr w:type="spellStart"/>
      <w:r w:rsidRPr="0077578F">
        <w:rPr>
          <w:rFonts w:asciiTheme="majorBidi" w:eastAsia="Times New Roman" w:hAnsiTheme="majorBidi" w:cs="Times New Roman"/>
          <w:sz w:val="20"/>
          <w:szCs w:val="20"/>
          <w:lang w:eastAsia="en-IN"/>
        </w:rPr>
        <w:t>Unani</w:t>
      </w:r>
      <w:proofErr w:type="spellEnd"/>
      <w:r w:rsidRPr="0077578F">
        <w:rPr>
          <w:rFonts w:asciiTheme="majorBidi" w:eastAsia="Times New Roman" w:hAnsiTheme="majorBidi" w:cs="Times New Roman"/>
          <w:sz w:val="20"/>
          <w:szCs w:val="20"/>
          <w:lang w:eastAsia="en-IN"/>
        </w:rPr>
        <w:t>, Siddha, and Homeopathy. Understanding the exam pattern and practicing with previous years' question papers are crucial steps in your preparation journey.</w:t>
      </w:r>
    </w:p>
    <w:p w:rsidR="00F33904" w:rsidRPr="0077578F" w:rsidRDefault="00F33904" w:rsidP="00D710BC">
      <w:pPr>
        <w:pStyle w:val="Heading2"/>
        <w:spacing w:line="360" w:lineRule="auto"/>
        <w:jc w:val="both"/>
        <w:rPr>
          <w:rFonts w:asciiTheme="majorBidi" w:hAnsiTheme="majorBidi"/>
          <w:sz w:val="20"/>
          <w:szCs w:val="20"/>
        </w:rPr>
      </w:pPr>
      <w:r w:rsidRPr="0077578F">
        <w:rPr>
          <w:rFonts w:asciiTheme="majorBidi" w:hAnsiTheme="majorBidi"/>
          <w:sz w:val="20"/>
          <w:szCs w:val="20"/>
        </w:rPr>
        <w:t>AIAPGET 2025 Exam Overview</w:t>
      </w:r>
    </w:p>
    <w:p w:rsidR="00F33904" w:rsidRPr="0077578F" w:rsidRDefault="00F33904" w:rsidP="00BE30DD">
      <w:pPr>
        <w:numPr>
          <w:ilvl w:val="0"/>
          <w:numId w:val="59"/>
        </w:numPr>
        <w:spacing w:before="100" w:beforeAutospacing="1" w:after="100" w:afterAutospacing="1" w:line="360" w:lineRule="auto"/>
        <w:jc w:val="both"/>
        <w:rPr>
          <w:rFonts w:asciiTheme="majorBidi" w:hAnsiTheme="majorBidi"/>
          <w:b/>
          <w:bCs/>
          <w:sz w:val="20"/>
          <w:szCs w:val="20"/>
        </w:rPr>
      </w:pPr>
      <w:r w:rsidRPr="0077578F">
        <w:rPr>
          <w:rStyle w:val="Strong"/>
          <w:rFonts w:asciiTheme="majorBidi" w:hAnsiTheme="majorBidi"/>
          <w:b w:val="0"/>
          <w:bCs w:val="0"/>
          <w:sz w:val="20"/>
          <w:szCs w:val="20"/>
        </w:rPr>
        <w:t>Mode</w:t>
      </w:r>
      <w:r w:rsidRPr="0077578F">
        <w:rPr>
          <w:rFonts w:asciiTheme="majorBidi" w:hAnsiTheme="majorBidi"/>
          <w:sz w:val="20"/>
          <w:szCs w:val="20"/>
        </w:rPr>
        <w:t>: Computer-Based Test (CBT)</w:t>
      </w:r>
    </w:p>
    <w:p w:rsidR="00F33904" w:rsidRPr="0077578F" w:rsidRDefault="00F33904" w:rsidP="00BE30DD">
      <w:pPr>
        <w:numPr>
          <w:ilvl w:val="0"/>
          <w:numId w:val="59"/>
        </w:numPr>
        <w:spacing w:before="100" w:beforeAutospacing="1" w:after="100" w:afterAutospacing="1" w:line="360" w:lineRule="auto"/>
        <w:jc w:val="both"/>
        <w:rPr>
          <w:rFonts w:asciiTheme="majorBidi" w:hAnsiTheme="majorBidi"/>
          <w:sz w:val="20"/>
          <w:szCs w:val="20"/>
        </w:rPr>
      </w:pPr>
      <w:r w:rsidRPr="0077578F">
        <w:rPr>
          <w:rStyle w:val="Strong"/>
          <w:rFonts w:asciiTheme="majorBidi" w:hAnsiTheme="majorBidi"/>
          <w:b w:val="0"/>
          <w:bCs w:val="0"/>
          <w:sz w:val="20"/>
          <w:szCs w:val="20"/>
        </w:rPr>
        <w:t>Duration</w:t>
      </w:r>
      <w:r w:rsidRPr="0077578F">
        <w:rPr>
          <w:rFonts w:asciiTheme="majorBidi" w:hAnsiTheme="majorBidi"/>
          <w:b/>
          <w:bCs/>
          <w:sz w:val="20"/>
          <w:szCs w:val="20"/>
        </w:rPr>
        <w:t xml:space="preserve">: </w:t>
      </w:r>
      <w:r w:rsidRPr="0077578F">
        <w:rPr>
          <w:rFonts w:asciiTheme="majorBidi" w:hAnsiTheme="majorBidi"/>
          <w:sz w:val="20"/>
          <w:szCs w:val="20"/>
        </w:rPr>
        <w:t>2 hours</w:t>
      </w:r>
    </w:p>
    <w:p w:rsidR="00F33904" w:rsidRPr="0077578F" w:rsidRDefault="00F33904" w:rsidP="00BE30DD">
      <w:pPr>
        <w:numPr>
          <w:ilvl w:val="0"/>
          <w:numId w:val="59"/>
        </w:numPr>
        <w:spacing w:before="100" w:beforeAutospacing="1" w:after="100" w:afterAutospacing="1" w:line="360" w:lineRule="auto"/>
        <w:jc w:val="both"/>
        <w:rPr>
          <w:rFonts w:asciiTheme="majorBidi" w:hAnsiTheme="majorBidi"/>
          <w:sz w:val="20"/>
          <w:szCs w:val="20"/>
        </w:rPr>
      </w:pPr>
      <w:r w:rsidRPr="0077578F">
        <w:rPr>
          <w:rStyle w:val="Strong"/>
          <w:rFonts w:asciiTheme="majorBidi" w:hAnsiTheme="majorBidi"/>
          <w:b w:val="0"/>
          <w:bCs w:val="0"/>
          <w:sz w:val="20"/>
          <w:szCs w:val="20"/>
        </w:rPr>
        <w:t>Number of Questions</w:t>
      </w:r>
      <w:r w:rsidRPr="0077578F">
        <w:rPr>
          <w:rFonts w:asciiTheme="majorBidi" w:hAnsiTheme="majorBidi"/>
          <w:b/>
          <w:bCs/>
          <w:sz w:val="20"/>
          <w:szCs w:val="20"/>
        </w:rPr>
        <w:t xml:space="preserve">: </w:t>
      </w:r>
      <w:r w:rsidRPr="0077578F">
        <w:rPr>
          <w:rFonts w:asciiTheme="majorBidi" w:hAnsiTheme="majorBidi"/>
          <w:sz w:val="20"/>
          <w:szCs w:val="20"/>
        </w:rPr>
        <w:t>120</w:t>
      </w:r>
    </w:p>
    <w:p w:rsidR="00F33904" w:rsidRPr="0077578F" w:rsidRDefault="00F33904" w:rsidP="00BE30DD">
      <w:pPr>
        <w:numPr>
          <w:ilvl w:val="0"/>
          <w:numId w:val="59"/>
        </w:numPr>
        <w:spacing w:before="100" w:beforeAutospacing="1" w:after="100" w:afterAutospacing="1" w:line="360" w:lineRule="auto"/>
        <w:jc w:val="both"/>
        <w:rPr>
          <w:rFonts w:asciiTheme="majorBidi" w:hAnsiTheme="majorBidi"/>
          <w:b/>
          <w:bCs/>
          <w:sz w:val="20"/>
          <w:szCs w:val="20"/>
        </w:rPr>
      </w:pPr>
      <w:r w:rsidRPr="0077578F">
        <w:rPr>
          <w:rStyle w:val="Strong"/>
          <w:rFonts w:asciiTheme="majorBidi" w:hAnsiTheme="majorBidi"/>
          <w:b w:val="0"/>
          <w:bCs w:val="0"/>
          <w:sz w:val="20"/>
          <w:szCs w:val="20"/>
        </w:rPr>
        <w:t>Total Marks</w:t>
      </w:r>
      <w:r w:rsidRPr="0077578F">
        <w:rPr>
          <w:rFonts w:asciiTheme="majorBidi" w:hAnsiTheme="majorBidi"/>
          <w:b/>
          <w:bCs/>
          <w:sz w:val="20"/>
          <w:szCs w:val="20"/>
        </w:rPr>
        <w:t xml:space="preserve">: </w:t>
      </w:r>
      <w:r w:rsidRPr="0077578F">
        <w:rPr>
          <w:rFonts w:asciiTheme="majorBidi" w:hAnsiTheme="majorBidi"/>
          <w:sz w:val="20"/>
          <w:szCs w:val="20"/>
        </w:rPr>
        <w:t>480</w:t>
      </w:r>
    </w:p>
    <w:p w:rsidR="00F33904" w:rsidRPr="0077578F" w:rsidRDefault="00F33904" w:rsidP="00BE30DD">
      <w:pPr>
        <w:numPr>
          <w:ilvl w:val="0"/>
          <w:numId w:val="59"/>
        </w:numPr>
        <w:spacing w:before="100" w:beforeAutospacing="1" w:after="100" w:afterAutospacing="1" w:line="360" w:lineRule="auto"/>
        <w:jc w:val="both"/>
        <w:rPr>
          <w:rFonts w:asciiTheme="majorBidi" w:hAnsiTheme="majorBidi"/>
          <w:b/>
          <w:bCs/>
          <w:sz w:val="20"/>
          <w:szCs w:val="20"/>
        </w:rPr>
      </w:pPr>
      <w:r w:rsidRPr="0077578F">
        <w:rPr>
          <w:rStyle w:val="Strong"/>
          <w:rFonts w:asciiTheme="majorBidi" w:hAnsiTheme="majorBidi"/>
          <w:b w:val="0"/>
          <w:bCs w:val="0"/>
          <w:sz w:val="20"/>
          <w:szCs w:val="20"/>
        </w:rPr>
        <w:t>Marking Scheme</w:t>
      </w:r>
      <w:r w:rsidRPr="0077578F">
        <w:rPr>
          <w:rFonts w:asciiTheme="majorBidi" w:hAnsiTheme="majorBidi"/>
          <w:b/>
          <w:bCs/>
          <w:sz w:val="20"/>
          <w:szCs w:val="20"/>
        </w:rPr>
        <w:t>:</w:t>
      </w:r>
    </w:p>
    <w:p w:rsidR="00F33904" w:rsidRPr="0077578F" w:rsidRDefault="00F33904" w:rsidP="00BE30DD">
      <w:pPr>
        <w:numPr>
          <w:ilvl w:val="1"/>
          <w:numId w:val="59"/>
        </w:numPr>
        <w:spacing w:before="100" w:beforeAutospacing="1" w:after="100" w:afterAutospacing="1" w:line="360" w:lineRule="auto"/>
        <w:jc w:val="both"/>
        <w:rPr>
          <w:rFonts w:asciiTheme="majorBidi" w:hAnsiTheme="majorBidi"/>
          <w:sz w:val="20"/>
          <w:szCs w:val="20"/>
        </w:rPr>
      </w:pPr>
      <w:r w:rsidRPr="0077578F">
        <w:rPr>
          <w:rFonts w:asciiTheme="majorBidi" w:hAnsiTheme="majorBidi"/>
          <w:sz w:val="20"/>
          <w:szCs w:val="20"/>
        </w:rPr>
        <w:t>Correct Answer: +4 marks</w:t>
      </w:r>
    </w:p>
    <w:p w:rsidR="00F33904" w:rsidRPr="0077578F" w:rsidRDefault="00F33904" w:rsidP="00BE30DD">
      <w:pPr>
        <w:numPr>
          <w:ilvl w:val="1"/>
          <w:numId w:val="59"/>
        </w:numPr>
        <w:spacing w:before="100" w:beforeAutospacing="1" w:after="100" w:afterAutospacing="1" w:line="360" w:lineRule="auto"/>
        <w:jc w:val="both"/>
        <w:rPr>
          <w:rFonts w:asciiTheme="majorBidi" w:hAnsiTheme="majorBidi"/>
          <w:sz w:val="20"/>
          <w:szCs w:val="20"/>
        </w:rPr>
      </w:pPr>
      <w:r w:rsidRPr="0077578F">
        <w:rPr>
          <w:rFonts w:asciiTheme="majorBidi" w:hAnsiTheme="majorBidi"/>
          <w:sz w:val="20"/>
          <w:szCs w:val="20"/>
        </w:rPr>
        <w:t>Incorrect Answer: –1 mark</w:t>
      </w:r>
    </w:p>
    <w:p w:rsidR="00F33904" w:rsidRPr="0077578F" w:rsidRDefault="00F33904" w:rsidP="00BE30DD">
      <w:pPr>
        <w:numPr>
          <w:ilvl w:val="1"/>
          <w:numId w:val="59"/>
        </w:numPr>
        <w:spacing w:before="100" w:beforeAutospacing="1" w:after="100" w:afterAutospacing="1" w:line="360" w:lineRule="auto"/>
        <w:jc w:val="both"/>
        <w:rPr>
          <w:rFonts w:asciiTheme="majorBidi" w:hAnsiTheme="majorBidi"/>
          <w:sz w:val="20"/>
          <w:szCs w:val="20"/>
        </w:rPr>
      </w:pPr>
      <w:r w:rsidRPr="0077578F">
        <w:rPr>
          <w:rFonts w:asciiTheme="majorBidi" w:hAnsiTheme="majorBidi"/>
          <w:sz w:val="20"/>
          <w:szCs w:val="20"/>
        </w:rPr>
        <w:t>Unanswered Question: 0 marks</w:t>
      </w:r>
    </w:p>
    <w:p w:rsidR="00F33904" w:rsidRPr="0077578F" w:rsidRDefault="00F33904" w:rsidP="00BE30DD">
      <w:pPr>
        <w:numPr>
          <w:ilvl w:val="0"/>
          <w:numId w:val="59"/>
        </w:numPr>
        <w:spacing w:before="100" w:beforeAutospacing="1" w:after="100" w:afterAutospacing="1" w:line="360" w:lineRule="auto"/>
        <w:jc w:val="both"/>
        <w:rPr>
          <w:rFonts w:asciiTheme="majorBidi" w:hAnsiTheme="majorBidi"/>
          <w:sz w:val="20"/>
          <w:szCs w:val="20"/>
        </w:rPr>
      </w:pPr>
      <w:r w:rsidRPr="0077578F">
        <w:rPr>
          <w:rStyle w:val="Strong"/>
          <w:rFonts w:asciiTheme="majorBidi" w:hAnsiTheme="majorBidi"/>
          <w:sz w:val="20"/>
          <w:szCs w:val="20"/>
        </w:rPr>
        <w:t>Languages</w:t>
      </w:r>
      <w:r w:rsidRPr="0077578F">
        <w:rPr>
          <w:rFonts w:asciiTheme="majorBidi" w:hAnsiTheme="majorBidi"/>
          <w:sz w:val="20"/>
          <w:szCs w:val="20"/>
        </w:rPr>
        <w:t>:</w:t>
      </w:r>
    </w:p>
    <w:p w:rsidR="00F33904" w:rsidRPr="0077578F" w:rsidRDefault="00F33904" w:rsidP="00BE30DD">
      <w:pPr>
        <w:numPr>
          <w:ilvl w:val="1"/>
          <w:numId w:val="59"/>
        </w:numPr>
        <w:spacing w:before="100" w:beforeAutospacing="1" w:after="100" w:afterAutospacing="1" w:line="360" w:lineRule="auto"/>
        <w:jc w:val="both"/>
        <w:rPr>
          <w:rFonts w:asciiTheme="majorBidi" w:hAnsiTheme="majorBidi"/>
          <w:sz w:val="20"/>
          <w:szCs w:val="20"/>
        </w:rPr>
      </w:pPr>
      <w:r w:rsidRPr="0077578F">
        <w:rPr>
          <w:rFonts w:asciiTheme="majorBidi" w:hAnsiTheme="majorBidi"/>
          <w:sz w:val="20"/>
          <w:szCs w:val="20"/>
        </w:rPr>
        <w:t>Ayurveda: English &amp; Hindi</w:t>
      </w:r>
    </w:p>
    <w:p w:rsidR="00F33904" w:rsidRPr="0077578F" w:rsidRDefault="00F33904" w:rsidP="00BE30DD">
      <w:pPr>
        <w:numPr>
          <w:ilvl w:val="1"/>
          <w:numId w:val="59"/>
        </w:numPr>
        <w:spacing w:before="100" w:beforeAutospacing="1" w:after="100" w:afterAutospacing="1" w:line="360" w:lineRule="auto"/>
        <w:jc w:val="both"/>
        <w:rPr>
          <w:rFonts w:asciiTheme="majorBidi" w:hAnsiTheme="majorBidi"/>
          <w:sz w:val="20"/>
          <w:szCs w:val="20"/>
        </w:rPr>
      </w:pPr>
      <w:r w:rsidRPr="0077578F">
        <w:rPr>
          <w:rFonts w:asciiTheme="majorBidi" w:hAnsiTheme="majorBidi"/>
          <w:sz w:val="20"/>
          <w:szCs w:val="20"/>
        </w:rPr>
        <w:t>Homeopathy: English only</w:t>
      </w:r>
    </w:p>
    <w:p w:rsidR="00F33904" w:rsidRPr="0077578F" w:rsidRDefault="00F33904" w:rsidP="00BE30DD">
      <w:pPr>
        <w:numPr>
          <w:ilvl w:val="1"/>
          <w:numId w:val="59"/>
        </w:numPr>
        <w:spacing w:before="100" w:beforeAutospacing="1" w:after="100" w:afterAutospacing="1" w:line="360" w:lineRule="auto"/>
        <w:jc w:val="both"/>
        <w:rPr>
          <w:rFonts w:asciiTheme="majorBidi" w:hAnsiTheme="majorBidi"/>
          <w:sz w:val="20"/>
          <w:szCs w:val="20"/>
        </w:rPr>
      </w:pPr>
      <w:r w:rsidRPr="0077578F">
        <w:rPr>
          <w:rFonts w:asciiTheme="majorBidi" w:hAnsiTheme="majorBidi"/>
          <w:sz w:val="20"/>
          <w:szCs w:val="20"/>
        </w:rPr>
        <w:t>Siddha: English &amp; Tamil</w:t>
      </w:r>
    </w:p>
    <w:p w:rsidR="00F33904" w:rsidRPr="0077578F" w:rsidRDefault="00F33904" w:rsidP="00BE30DD">
      <w:pPr>
        <w:numPr>
          <w:ilvl w:val="1"/>
          <w:numId w:val="59"/>
        </w:numPr>
        <w:spacing w:before="100" w:beforeAutospacing="1" w:after="100" w:afterAutospacing="1" w:line="360" w:lineRule="auto"/>
        <w:jc w:val="both"/>
        <w:rPr>
          <w:rFonts w:asciiTheme="majorBidi" w:hAnsiTheme="majorBidi"/>
          <w:sz w:val="20"/>
          <w:szCs w:val="20"/>
        </w:rPr>
      </w:pPr>
      <w:proofErr w:type="spellStart"/>
      <w:r w:rsidRPr="0077578F">
        <w:rPr>
          <w:rFonts w:asciiTheme="majorBidi" w:hAnsiTheme="majorBidi"/>
          <w:sz w:val="20"/>
          <w:szCs w:val="20"/>
        </w:rPr>
        <w:t>Unani</w:t>
      </w:r>
      <w:proofErr w:type="spellEnd"/>
      <w:r w:rsidRPr="0077578F">
        <w:rPr>
          <w:rFonts w:asciiTheme="majorBidi" w:hAnsiTheme="majorBidi"/>
          <w:sz w:val="20"/>
          <w:szCs w:val="20"/>
        </w:rPr>
        <w:t>: English &amp; Urdu</w:t>
      </w:r>
    </w:p>
    <w:p w:rsidR="00F33904" w:rsidRPr="000500F1" w:rsidRDefault="00F33904" w:rsidP="00D710BC">
      <w:pPr>
        <w:spacing w:before="100" w:beforeAutospacing="1" w:after="100" w:afterAutospacing="1" w:line="360" w:lineRule="auto"/>
        <w:jc w:val="both"/>
        <w:rPr>
          <w:rFonts w:asciiTheme="majorBidi" w:hAnsiTheme="majorBidi"/>
          <w:b/>
          <w:bCs/>
          <w:i/>
          <w:iCs/>
          <w:color w:val="FF0000"/>
          <w:sz w:val="20"/>
          <w:szCs w:val="20"/>
        </w:rPr>
      </w:pPr>
      <w:r w:rsidRPr="000500F1">
        <w:rPr>
          <w:rStyle w:val="Emphasis"/>
          <w:rFonts w:asciiTheme="majorBidi" w:hAnsiTheme="majorBidi"/>
          <w:b/>
          <w:bCs/>
          <w:i w:val="0"/>
          <w:iCs w:val="0"/>
          <w:color w:val="FF0000"/>
          <w:sz w:val="20"/>
          <w:szCs w:val="20"/>
        </w:rPr>
        <w:t>Note: The AIAPGET 2025 question paper will adhere to this pattern, and the official question paper will be released post-examination.</w:t>
      </w:r>
    </w:p>
    <w:p w:rsidR="00F33904" w:rsidRPr="0077578F" w:rsidRDefault="00F33904" w:rsidP="00D710BC">
      <w:pPr>
        <w:pStyle w:val="Heading2"/>
        <w:spacing w:line="360" w:lineRule="auto"/>
        <w:jc w:val="both"/>
        <w:rPr>
          <w:rFonts w:asciiTheme="majorBidi" w:hAnsiTheme="majorBidi"/>
          <w:sz w:val="24"/>
          <w:szCs w:val="24"/>
        </w:rPr>
      </w:pPr>
      <w:r w:rsidRPr="0077578F">
        <w:rPr>
          <w:rFonts w:asciiTheme="majorBidi" w:hAnsiTheme="majorBidi"/>
          <w:sz w:val="24"/>
          <w:szCs w:val="24"/>
        </w:rPr>
        <w:t>Accessing AIAPGET 2025 Question Paper</w:t>
      </w:r>
    </w:p>
    <w:p w:rsidR="00F33904" w:rsidRPr="0077578F" w:rsidRDefault="00F33904" w:rsidP="00D710BC">
      <w:pPr>
        <w:spacing w:before="100" w:beforeAutospacing="1" w:after="100" w:afterAutospacing="1" w:line="360" w:lineRule="auto"/>
        <w:jc w:val="both"/>
        <w:rPr>
          <w:rFonts w:asciiTheme="majorBidi" w:hAnsiTheme="majorBidi"/>
          <w:sz w:val="20"/>
          <w:szCs w:val="20"/>
        </w:rPr>
      </w:pPr>
      <w:r w:rsidRPr="0077578F">
        <w:rPr>
          <w:rFonts w:asciiTheme="majorBidi" w:hAnsiTheme="majorBidi"/>
          <w:sz w:val="20"/>
          <w:szCs w:val="20"/>
        </w:rPr>
        <w:t>Once the AIAPGET 2025 examination is conducted, the official question papers will be made available for download. Candidates can access the question papers through the following platforms:</w:t>
      </w:r>
    </w:p>
    <w:p w:rsidR="00F33904" w:rsidRPr="0077578F" w:rsidRDefault="00F33904" w:rsidP="00BE30DD">
      <w:pPr>
        <w:numPr>
          <w:ilvl w:val="0"/>
          <w:numId w:val="60"/>
        </w:numPr>
        <w:spacing w:before="100" w:beforeAutospacing="1" w:after="100" w:afterAutospacing="1" w:line="360" w:lineRule="auto"/>
        <w:jc w:val="both"/>
        <w:rPr>
          <w:rFonts w:asciiTheme="majorBidi" w:hAnsiTheme="majorBidi"/>
          <w:sz w:val="20"/>
          <w:szCs w:val="20"/>
        </w:rPr>
      </w:pPr>
      <w:r w:rsidRPr="0077578F">
        <w:rPr>
          <w:rStyle w:val="Strong"/>
          <w:rFonts w:asciiTheme="majorBidi" w:hAnsiTheme="majorBidi"/>
          <w:b w:val="0"/>
          <w:bCs w:val="0"/>
          <w:sz w:val="20"/>
          <w:szCs w:val="20"/>
        </w:rPr>
        <w:t>Official NTA AIAPGET Portal</w:t>
      </w:r>
      <w:r w:rsidRPr="0077578F">
        <w:rPr>
          <w:rFonts w:asciiTheme="majorBidi" w:hAnsiTheme="majorBidi"/>
          <w:sz w:val="20"/>
          <w:szCs w:val="20"/>
        </w:rPr>
        <w:t>: https://aiapget.nta.nic.in/</w:t>
      </w:r>
    </w:p>
    <w:p w:rsidR="00F33904" w:rsidRPr="0077578F" w:rsidRDefault="00F33904" w:rsidP="00BE30DD">
      <w:pPr>
        <w:numPr>
          <w:ilvl w:val="0"/>
          <w:numId w:val="60"/>
        </w:numPr>
        <w:spacing w:before="100" w:beforeAutospacing="1" w:after="100" w:afterAutospacing="1" w:line="360" w:lineRule="auto"/>
        <w:jc w:val="both"/>
        <w:rPr>
          <w:rFonts w:asciiTheme="majorBidi" w:hAnsiTheme="majorBidi"/>
          <w:sz w:val="20"/>
          <w:szCs w:val="20"/>
        </w:rPr>
      </w:pPr>
      <w:r w:rsidRPr="0077578F">
        <w:rPr>
          <w:rStyle w:val="Strong"/>
          <w:rFonts w:asciiTheme="majorBidi" w:hAnsiTheme="majorBidi"/>
          <w:b w:val="0"/>
          <w:bCs w:val="0"/>
          <w:sz w:val="20"/>
          <w:szCs w:val="20"/>
        </w:rPr>
        <w:t>Careers360</w:t>
      </w:r>
      <w:r w:rsidRPr="0077578F">
        <w:rPr>
          <w:rFonts w:asciiTheme="majorBidi" w:hAnsiTheme="majorBidi"/>
          <w:b/>
          <w:bCs/>
          <w:sz w:val="20"/>
          <w:szCs w:val="20"/>
        </w:rPr>
        <w:t>:</w:t>
      </w:r>
      <w:r w:rsidRPr="0077578F">
        <w:rPr>
          <w:rFonts w:asciiTheme="majorBidi" w:hAnsiTheme="majorBidi"/>
          <w:sz w:val="20"/>
          <w:szCs w:val="20"/>
        </w:rPr>
        <w:t xml:space="preserve"> https://medicine.careers360.com/articles/aiapget-question-paper</w:t>
      </w:r>
    </w:p>
    <w:p w:rsidR="00F33904" w:rsidRPr="0077578F" w:rsidRDefault="00F33904" w:rsidP="00BE30DD">
      <w:pPr>
        <w:numPr>
          <w:ilvl w:val="0"/>
          <w:numId w:val="60"/>
        </w:numPr>
        <w:spacing w:before="100" w:beforeAutospacing="1" w:after="100" w:afterAutospacing="1" w:line="360" w:lineRule="auto"/>
        <w:jc w:val="both"/>
        <w:rPr>
          <w:rFonts w:asciiTheme="majorBidi" w:hAnsiTheme="majorBidi"/>
          <w:sz w:val="20"/>
          <w:szCs w:val="20"/>
        </w:rPr>
      </w:pPr>
      <w:proofErr w:type="spellStart"/>
      <w:r w:rsidRPr="0077578F">
        <w:rPr>
          <w:rStyle w:val="Strong"/>
          <w:rFonts w:asciiTheme="majorBidi" w:hAnsiTheme="majorBidi"/>
          <w:b w:val="0"/>
          <w:bCs w:val="0"/>
          <w:sz w:val="20"/>
          <w:szCs w:val="20"/>
        </w:rPr>
        <w:t>Shiksha</w:t>
      </w:r>
      <w:proofErr w:type="spellEnd"/>
      <w:r w:rsidRPr="0077578F">
        <w:rPr>
          <w:rFonts w:asciiTheme="majorBidi" w:hAnsiTheme="majorBidi"/>
          <w:b/>
          <w:bCs/>
          <w:sz w:val="20"/>
          <w:szCs w:val="20"/>
        </w:rPr>
        <w:t>:</w:t>
      </w:r>
      <w:r w:rsidRPr="0077578F">
        <w:rPr>
          <w:rFonts w:asciiTheme="majorBidi" w:hAnsiTheme="majorBidi"/>
          <w:sz w:val="20"/>
          <w:szCs w:val="20"/>
        </w:rPr>
        <w:t xml:space="preserve"> https://www.shiksha.com/medicine-health-sciences/aiapget-exam-question-papers</w:t>
      </w:r>
    </w:p>
    <w:p w:rsidR="001D2587" w:rsidRDefault="00F33904" w:rsidP="00C703A4">
      <w:pPr>
        <w:spacing w:before="100" w:beforeAutospacing="1" w:after="100" w:afterAutospacing="1" w:line="360" w:lineRule="auto"/>
        <w:jc w:val="both"/>
        <w:rPr>
          <w:rFonts w:asciiTheme="majorBidi" w:hAnsiTheme="majorBidi"/>
          <w:sz w:val="20"/>
          <w:szCs w:val="20"/>
        </w:rPr>
      </w:pPr>
      <w:r w:rsidRPr="000500F1">
        <w:rPr>
          <w:rStyle w:val="Emphasis"/>
          <w:rFonts w:asciiTheme="majorBidi" w:hAnsiTheme="majorBidi"/>
          <w:b/>
          <w:bCs/>
          <w:i w:val="0"/>
          <w:iCs w:val="0"/>
          <w:color w:val="FF0000"/>
          <w:sz w:val="20"/>
          <w:szCs w:val="20"/>
        </w:rPr>
        <w:t xml:space="preserve">Note: Ensure to download the question paper corresponding to your subject (Ayurveda, Homeopathy, Siddha, or </w:t>
      </w:r>
      <w:proofErr w:type="spellStart"/>
      <w:r w:rsidRPr="000500F1">
        <w:rPr>
          <w:rStyle w:val="Emphasis"/>
          <w:rFonts w:asciiTheme="majorBidi" w:hAnsiTheme="majorBidi"/>
          <w:b/>
          <w:bCs/>
          <w:i w:val="0"/>
          <w:iCs w:val="0"/>
          <w:color w:val="FF0000"/>
          <w:sz w:val="20"/>
          <w:szCs w:val="20"/>
        </w:rPr>
        <w:t>Unani</w:t>
      </w:r>
      <w:proofErr w:type="spellEnd"/>
      <w:r w:rsidRPr="000500F1">
        <w:rPr>
          <w:rStyle w:val="Emphasis"/>
          <w:rFonts w:asciiTheme="majorBidi" w:hAnsiTheme="majorBidi"/>
          <w:b/>
          <w:bCs/>
          <w:i w:val="0"/>
          <w:iCs w:val="0"/>
          <w:color w:val="FF0000"/>
          <w:sz w:val="20"/>
          <w:szCs w:val="20"/>
        </w:rPr>
        <w:t>).</w:t>
      </w:r>
    </w:p>
    <w:p w:rsidR="006F0745" w:rsidRDefault="006F0745" w:rsidP="00F33904">
      <w:pPr>
        <w:pStyle w:val="Heading2"/>
        <w:jc w:val="both"/>
        <w:rPr>
          <w:rFonts w:asciiTheme="majorBidi" w:hAnsiTheme="majorBidi"/>
          <w:sz w:val="20"/>
          <w:szCs w:val="20"/>
        </w:rPr>
      </w:pPr>
    </w:p>
    <w:p w:rsidR="006F0745" w:rsidRDefault="006F0745" w:rsidP="00F33904">
      <w:pPr>
        <w:pStyle w:val="Heading2"/>
        <w:jc w:val="both"/>
        <w:rPr>
          <w:rFonts w:asciiTheme="majorBidi" w:hAnsiTheme="majorBidi"/>
          <w:sz w:val="20"/>
          <w:szCs w:val="20"/>
        </w:rPr>
      </w:pPr>
    </w:p>
    <w:p w:rsidR="00F33904" w:rsidRPr="0077578F" w:rsidRDefault="00F33904" w:rsidP="00F33904">
      <w:pPr>
        <w:pStyle w:val="Heading2"/>
        <w:jc w:val="both"/>
        <w:rPr>
          <w:rFonts w:asciiTheme="majorBidi" w:hAnsiTheme="majorBidi"/>
          <w:sz w:val="20"/>
          <w:szCs w:val="20"/>
        </w:rPr>
      </w:pPr>
      <w:r w:rsidRPr="0077578F">
        <w:rPr>
          <w:rFonts w:asciiTheme="majorBidi" w:hAnsiTheme="majorBidi"/>
          <w:sz w:val="20"/>
          <w:szCs w:val="20"/>
        </w:rPr>
        <w:lastRenderedPageBreak/>
        <w:t>Benefits of Practicing with Previous Year Question Papers</w:t>
      </w:r>
    </w:p>
    <w:p w:rsidR="00F33904" w:rsidRPr="0077578F" w:rsidRDefault="00F33904" w:rsidP="00D710BC">
      <w:pPr>
        <w:spacing w:before="100" w:beforeAutospacing="1" w:after="100" w:afterAutospacing="1" w:line="360" w:lineRule="auto"/>
        <w:jc w:val="both"/>
        <w:rPr>
          <w:rFonts w:asciiTheme="majorBidi" w:hAnsiTheme="majorBidi"/>
          <w:sz w:val="20"/>
          <w:szCs w:val="20"/>
        </w:rPr>
      </w:pPr>
      <w:r w:rsidRPr="0077578F">
        <w:rPr>
          <w:rFonts w:asciiTheme="majorBidi" w:hAnsiTheme="majorBidi"/>
          <w:sz w:val="20"/>
          <w:szCs w:val="20"/>
        </w:rPr>
        <w:t>Engaging with previous years' question papers offers several advantages:</w:t>
      </w:r>
    </w:p>
    <w:p w:rsidR="00F33904" w:rsidRPr="0077578F" w:rsidRDefault="00F33904" w:rsidP="00BE30DD">
      <w:pPr>
        <w:numPr>
          <w:ilvl w:val="0"/>
          <w:numId w:val="61"/>
        </w:numPr>
        <w:spacing w:before="100" w:beforeAutospacing="1" w:after="100" w:afterAutospacing="1" w:line="360" w:lineRule="auto"/>
        <w:jc w:val="both"/>
        <w:rPr>
          <w:rFonts w:asciiTheme="majorBidi" w:hAnsiTheme="majorBidi"/>
          <w:sz w:val="20"/>
          <w:szCs w:val="20"/>
        </w:rPr>
      </w:pPr>
      <w:r w:rsidRPr="0077578F">
        <w:rPr>
          <w:rStyle w:val="Strong"/>
          <w:rFonts w:asciiTheme="majorBidi" w:hAnsiTheme="majorBidi"/>
          <w:b w:val="0"/>
          <w:bCs w:val="0"/>
          <w:sz w:val="20"/>
          <w:szCs w:val="20"/>
        </w:rPr>
        <w:t>Familiarity with Exam Pattern</w:t>
      </w:r>
      <w:r w:rsidRPr="0077578F">
        <w:rPr>
          <w:rFonts w:asciiTheme="majorBidi" w:hAnsiTheme="majorBidi"/>
          <w:sz w:val="20"/>
          <w:szCs w:val="20"/>
        </w:rPr>
        <w:t>: Understand the structure and types of questions asked.</w:t>
      </w:r>
    </w:p>
    <w:p w:rsidR="00F33904" w:rsidRPr="0077578F" w:rsidRDefault="00F33904" w:rsidP="00BE30DD">
      <w:pPr>
        <w:numPr>
          <w:ilvl w:val="0"/>
          <w:numId w:val="61"/>
        </w:numPr>
        <w:spacing w:before="100" w:beforeAutospacing="1" w:after="100" w:afterAutospacing="1" w:line="360" w:lineRule="auto"/>
        <w:jc w:val="both"/>
        <w:rPr>
          <w:rFonts w:asciiTheme="majorBidi" w:hAnsiTheme="majorBidi"/>
          <w:sz w:val="20"/>
          <w:szCs w:val="20"/>
        </w:rPr>
      </w:pPr>
      <w:r w:rsidRPr="0077578F">
        <w:rPr>
          <w:rStyle w:val="Strong"/>
          <w:rFonts w:asciiTheme="majorBidi" w:hAnsiTheme="majorBidi"/>
          <w:b w:val="0"/>
          <w:bCs w:val="0"/>
          <w:sz w:val="20"/>
          <w:szCs w:val="20"/>
        </w:rPr>
        <w:t>Time Management</w:t>
      </w:r>
      <w:r w:rsidRPr="0077578F">
        <w:rPr>
          <w:rFonts w:asciiTheme="majorBidi" w:hAnsiTheme="majorBidi"/>
          <w:sz w:val="20"/>
          <w:szCs w:val="20"/>
        </w:rPr>
        <w:t>: Practice completing the paper within the stipulated time.</w:t>
      </w:r>
    </w:p>
    <w:p w:rsidR="00F33904" w:rsidRPr="0077578F" w:rsidRDefault="00F33904" w:rsidP="00BE30DD">
      <w:pPr>
        <w:numPr>
          <w:ilvl w:val="0"/>
          <w:numId w:val="61"/>
        </w:numPr>
        <w:spacing w:before="100" w:beforeAutospacing="1" w:after="100" w:afterAutospacing="1" w:line="360" w:lineRule="auto"/>
        <w:jc w:val="both"/>
        <w:rPr>
          <w:rFonts w:asciiTheme="majorBidi" w:hAnsiTheme="majorBidi"/>
          <w:sz w:val="20"/>
          <w:szCs w:val="20"/>
        </w:rPr>
      </w:pPr>
      <w:r w:rsidRPr="0077578F">
        <w:rPr>
          <w:rStyle w:val="Strong"/>
          <w:rFonts w:asciiTheme="majorBidi" w:hAnsiTheme="majorBidi"/>
          <w:b w:val="0"/>
          <w:bCs w:val="0"/>
          <w:sz w:val="20"/>
          <w:szCs w:val="20"/>
        </w:rPr>
        <w:t>Identifying Important Topics</w:t>
      </w:r>
      <w:r w:rsidRPr="0077578F">
        <w:rPr>
          <w:rFonts w:asciiTheme="majorBidi" w:hAnsiTheme="majorBidi"/>
          <w:b/>
          <w:bCs/>
          <w:sz w:val="20"/>
          <w:szCs w:val="20"/>
        </w:rPr>
        <w:t>:</w:t>
      </w:r>
      <w:r w:rsidRPr="0077578F">
        <w:rPr>
          <w:rFonts w:asciiTheme="majorBidi" w:hAnsiTheme="majorBidi"/>
          <w:sz w:val="20"/>
          <w:szCs w:val="20"/>
        </w:rPr>
        <w:t xml:space="preserve"> Recognize frequently asked topics and focus your studies accordingly.</w:t>
      </w:r>
    </w:p>
    <w:p w:rsidR="00F33904" w:rsidRPr="0077578F" w:rsidRDefault="00F33904" w:rsidP="00BE30DD">
      <w:pPr>
        <w:numPr>
          <w:ilvl w:val="0"/>
          <w:numId w:val="61"/>
        </w:numPr>
        <w:spacing w:before="100" w:beforeAutospacing="1" w:after="100" w:afterAutospacing="1" w:line="360" w:lineRule="auto"/>
        <w:jc w:val="both"/>
        <w:rPr>
          <w:rFonts w:asciiTheme="majorBidi" w:hAnsiTheme="majorBidi"/>
          <w:sz w:val="20"/>
          <w:szCs w:val="20"/>
        </w:rPr>
      </w:pPr>
      <w:r w:rsidRPr="0077578F">
        <w:rPr>
          <w:rStyle w:val="Strong"/>
          <w:rFonts w:asciiTheme="majorBidi" w:hAnsiTheme="majorBidi"/>
          <w:b w:val="0"/>
          <w:bCs w:val="0"/>
          <w:sz w:val="20"/>
          <w:szCs w:val="20"/>
        </w:rPr>
        <w:t>Self-Assessment</w:t>
      </w:r>
      <w:r w:rsidRPr="0077578F">
        <w:rPr>
          <w:rFonts w:asciiTheme="majorBidi" w:hAnsiTheme="majorBidi"/>
          <w:sz w:val="20"/>
          <w:szCs w:val="20"/>
        </w:rPr>
        <w:t>: Gauge your preparation level and identify areas needing improvement.</w:t>
      </w:r>
    </w:p>
    <w:p w:rsidR="00F33904" w:rsidRPr="0077578F" w:rsidRDefault="00F33904" w:rsidP="00D710BC">
      <w:pPr>
        <w:spacing w:before="100" w:beforeAutospacing="1" w:after="100" w:afterAutospacing="1" w:line="360" w:lineRule="auto"/>
        <w:jc w:val="both"/>
        <w:rPr>
          <w:rFonts w:asciiTheme="majorBidi" w:hAnsiTheme="majorBidi"/>
          <w:sz w:val="20"/>
          <w:szCs w:val="20"/>
        </w:rPr>
      </w:pPr>
      <w:r w:rsidRPr="0077578F">
        <w:rPr>
          <w:rStyle w:val="Emphasis"/>
          <w:rFonts w:asciiTheme="majorBidi" w:hAnsiTheme="majorBidi"/>
          <w:sz w:val="20"/>
          <w:szCs w:val="20"/>
        </w:rPr>
        <w:t>For access to previous year question papers, visit:</w:t>
      </w:r>
    </w:p>
    <w:p w:rsidR="00F33904" w:rsidRPr="0077578F" w:rsidRDefault="00F33904" w:rsidP="00BE30DD">
      <w:pPr>
        <w:numPr>
          <w:ilvl w:val="0"/>
          <w:numId w:val="62"/>
        </w:numPr>
        <w:spacing w:before="100" w:beforeAutospacing="1" w:after="100" w:afterAutospacing="1" w:line="360" w:lineRule="auto"/>
        <w:jc w:val="both"/>
        <w:rPr>
          <w:rFonts w:asciiTheme="majorBidi" w:hAnsiTheme="majorBidi"/>
          <w:sz w:val="20"/>
          <w:szCs w:val="20"/>
        </w:rPr>
      </w:pPr>
      <w:proofErr w:type="spellStart"/>
      <w:r w:rsidRPr="0077578F">
        <w:rPr>
          <w:rStyle w:val="Strong"/>
          <w:rFonts w:asciiTheme="majorBidi" w:hAnsiTheme="majorBidi"/>
          <w:b w:val="0"/>
          <w:bCs w:val="0"/>
          <w:sz w:val="20"/>
          <w:szCs w:val="20"/>
        </w:rPr>
        <w:t>Testbook</w:t>
      </w:r>
      <w:proofErr w:type="spellEnd"/>
      <w:r w:rsidRPr="0077578F">
        <w:rPr>
          <w:rFonts w:asciiTheme="majorBidi" w:hAnsiTheme="majorBidi"/>
          <w:b/>
          <w:bCs/>
          <w:sz w:val="20"/>
          <w:szCs w:val="20"/>
        </w:rPr>
        <w:t xml:space="preserve">: </w:t>
      </w:r>
      <w:r w:rsidRPr="0077578F">
        <w:rPr>
          <w:rFonts w:asciiTheme="majorBidi" w:hAnsiTheme="majorBidi"/>
          <w:sz w:val="20"/>
          <w:szCs w:val="20"/>
        </w:rPr>
        <w:t>https://testbook.com/aiapget/previous-year-papers</w:t>
      </w:r>
    </w:p>
    <w:p w:rsidR="00F33904" w:rsidRPr="0077578F" w:rsidRDefault="00F33904" w:rsidP="00BE30DD">
      <w:pPr>
        <w:numPr>
          <w:ilvl w:val="0"/>
          <w:numId w:val="62"/>
        </w:numPr>
        <w:spacing w:before="100" w:beforeAutospacing="1" w:after="100" w:afterAutospacing="1" w:line="360" w:lineRule="auto"/>
        <w:jc w:val="both"/>
        <w:rPr>
          <w:rFonts w:asciiTheme="majorBidi" w:hAnsiTheme="majorBidi"/>
          <w:sz w:val="20"/>
          <w:szCs w:val="20"/>
        </w:rPr>
      </w:pPr>
      <w:proofErr w:type="spellStart"/>
      <w:r w:rsidRPr="0077578F">
        <w:rPr>
          <w:rStyle w:val="Strong"/>
          <w:rFonts w:asciiTheme="majorBidi" w:hAnsiTheme="majorBidi"/>
          <w:b w:val="0"/>
          <w:bCs w:val="0"/>
          <w:sz w:val="20"/>
          <w:szCs w:val="20"/>
        </w:rPr>
        <w:t>PrepareExams</w:t>
      </w:r>
      <w:proofErr w:type="spellEnd"/>
      <w:r w:rsidRPr="0077578F">
        <w:rPr>
          <w:rFonts w:asciiTheme="majorBidi" w:hAnsiTheme="majorBidi"/>
          <w:sz w:val="20"/>
          <w:szCs w:val="20"/>
        </w:rPr>
        <w:t>: https://www.prepareexams.com/aiapget-previous-year-question-papers-pdf-download/</w:t>
      </w:r>
    </w:p>
    <w:p w:rsidR="00F33904" w:rsidRPr="0077578F" w:rsidRDefault="00F33904" w:rsidP="00BE30DD">
      <w:pPr>
        <w:numPr>
          <w:ilvl w:val="0"/>
          <w:numId w:val="62"/>
        </w:numPr>
        <w:spacing w:before="100" w:beforeAutospacing="1" w:after="100" w:afterAutospacing="1" w:line="360" w:lineRule="auto"/>
        <w:jc w:val="both"/>
        <w:rPr>
          <w:rFonts w:asciiTheme="majorBidi" w:hAnsiTheme="majorBidi"/>
          <w:sz w:val="20"/>
          <w:szCs w:val="20"/>
        </w:rPr>
      </w:pPr>
      <w:proofErr w:type="spellStart"/>
      <w:r w:rsidRPr="0077578F">
        <w:rPr>
          <w:rStyle w:val="Strong"/>
          <w:rFonts w:asciiTheme="majorBidi" w:hAnsiTheme="majorBidi"/>
          <w:b w:val="0"/>
          <w:bCs w:val="0"/>
          <w:sz w:val="20"/>
          <w:szCs w:val="20"/>
        </w:rPr>
        <w:t>CollegeDekho</w:t>
      </w:r>
      <w:proofErr w:type="spellEnd"/>
      <w:r w:rsidRPr="0077578F">
        <w:rPr>
          <w:rFonts w:asciiTheme="majorBidi" w:hAnsiTheme="majorBidi"/>
          <w:sz w:val="20"/>
          <w:szCs w:val="20"/>
        </w:rPr>
        <w:t>: https://www.collegedekho.com/exam/aiapget/previous-year-question-papers</w:t>
      </w:r>
    </w:p>
    <w:p w:rsidR="00F33904" w:rsidRPr="000500F1" w:rsidRDefault="00F33904" w:rsidP="00F33904">
      <w:pPr>
        <w:spacing w:before="100" w:beforeAutospacing="1" w:after="100" w:afterAutospacing="1"/>
        <w:jc w:val="both"/>
        <w:rPr>
          <w:rFonts w:asciiTheme="majorBidi" w:hAnsiTheme="majorBidi"/>
          <w:b/>
          <w:bCs/>
          <w:i/>
          <w:iCs/>
          <w:color w:val="FF0000"/>
          <w:sz w:val="20"/>
          <w:szCs w:val="20"/>
        </w:rPr>
      </w:pPr>
      <w:r w:rsidRPr="000500F1">
        <w:rPr>
          <w:rStyle w:val="Emphasis"/>
          <w:rFonts w:asciiTheme="majorBidi" w:hAnsiTheme="majorBidi"/>
          <w:b/>
          <w:bCs/>
          <w:i w:val="0"/>
          <w:iCs w:val="0"/>
          <w:color w:val="FF0000"/>
          <w:sz w:val="20"/>
          <w:szCs w:val="20"/>
        </w:rPr>
        <w:t>Note: These platforms provide downloadable PDFs of previous years' question papers along with answer keys.</w:t>
      </w:r>
    </w:p>
    <w:p w:rsidR="00F33904" w:rsidRDefault="00392B4A" w:rsidP="00392B4A">
      <w:pPr>
        <w:pBdr>
          <w:bottom w:val="single" w:sz="6" w:space="1" w:color="auto"/>
        </w:pBdr>
        <w:spacing w:before="100" w:beforeAutospacing="1" w:after="100" w:afterAutospacing="1"/>
        <w:jc w:val="center"/>
        <w:rPr>
          <w:rFonts w:asciiTheme="majorHAnsi" w:hAnsiTheme="majorHAnsi"/>
          <w:b/>
          <w:bCs/>
          <w:color w:val="FFC000"/>
          <w:sz w:val="50"/>
          <w:szCs w:val="50"/>
          <w14:glow w14:rad="63500">
            <w14:schemeClr w14:val="accent2">
              <w14:alpha w14:val="60000"/>
              <w14:satMod w14:val="175000"/>
            </w14:schemeClr>
          </w14:glow>
        </w:rPr>
      </w:pPr>
      <w:r w:rsidRPr="00392B4A">
        <w:rPr>
          <w:rFonts w:asciiTheme="majorHAnsi" w:hAnsiTheme="majorHAnsi"/>
          <w:b/>
          <w:bCs/>
          <w:color w:val="FFC000"/>
          <w:sz w:val="50"/>
          <w:szCs w:val="50"/>
          <w14:glow w14:rad="63500">
            <w14:schemeClr w14:val="accent2">
              <w14:alpha w14:val="60000"/>
              <w14:satMod w14:val="175000"/>
            </w14:schemeClr>
          </w14:glow>
        </w:rPr>
        <w:t>DATES</w:t>
      </w:r>
    </w:p>
    <w:p w:rsidR="00F33904" w:rsidRPr="001B348D" w:rsidRDefault="00F33904" w:rsidP="00D710BC">
      <w:pPr>
        <w:spacing w:before="100" w:beforeAutospacing="1" w:after="100" w:afterAutospacing="1" w:line="360" w:lineRule="auto"/>
        <w:jc w:val="both"/>
        <w:rPr>
          <w:rFonts w:asciiTheme="majorBidi" w:hAnsiTheme="majorBidi"/>
          <w:sz w:val="20"/>
          <w:szCs w:val="20"/>
        </w:rPr>
      </w:pPr>
      <w:r w:rsidRPr="001B348D">
        <w:rPr>
          <w:rFonts w:asciiTheme="majorBidi" w:hAnsiTheme="majorBidi"/>
          <w:sz w:val="20"/>
          <w:szCs w:val="20"/>
        </w:rPr>
        <w:t xml:space="preserve">The </w:t>
      </w:r>
      <w:r w:rsidRPr="001B348D">
        <w:rPr>
          <w:rStyle w:val="Strong"/>
          <w:rFonts w:asciiTheme="majorBidi" w:hAnsiTheme="majorBidi"/>
          <w:b w:val="0"/>
          <w:bCs w:val="0"/>
          <w:sz w:val="20"/>
          <w:szCs w:val="20"/>
        </w:rPr>
        <w:t>All India AYUSH Post Graduate Entrance Test (AIAPGET</w:t>
      </w:r>
      <w:r w:rsidRPr="001B348D">
        <w:rPr>
          <w:rStyle w:val="Strong"/>
          <w:rFonts w:asciiTheme="majorBidi" w:hAnsiTheme="majorBidi"/>
          <w:sz w:val="20"/>
          <w:szCs w:val="20"/>
        </w:rPr>
        <w:t>)</w:t>
      </w:r>
      <w:r w:rsidRPr="001B348D">
        <w:rPr>
          <w:rFonts w:asciiTheme="majorBidi" w:hAnsiTheme="majorBidi"/>
          <w:sz w:val="20"/>
          <w:szCs w:val="20"/>
        </w:rPr>
        <w:t xml:space="preserve"> is the gateway to MD/MS/PG Diploma programs in </w:t>
      </w:r>
      <w:r w:rsidRPr="001B348D">
        <w:rPr>
          <w:rStyle w:val="Strong"/>
          <w:rFonts w:asciiTheme="majorBidi" w:hAnsiTheme="majorBidi"/>
          <w:b w:val="0"/>
          <w:bCs w:val="0"/>
          <w:sz w:val="20"/>
          <w:szCs w:val="20"/>
        </w:rPr>
        <w:t xml:space="preserve">Ayurveda, </w:t>
      </w:r>
      <w:proofErr w:type="spellStart"/>
      <w:r w:rsidRPr="001B348D">
        <w:rPr>
          <w:rStyle w:val="Strong"/>
          <w:rFonts w:asciiTheme="majorBidi" w:hAnsiTheme="majorBidi"/>
          <w:b w:val="0"/>
          <w:bCs w:val="0"/>
          <w:sz w:val="20"/>
          <w:szCs w:val="20"/>
        </w:rPr>
        <w:t>Unani</w:t>
      </w:r>
      <w:proofErr w:type="spellEnd"/>
      <w:r w:rsidRPr="001B348D">
        <w:rPr>
          <w:rStyle w:val="Strong"/>
          <w:rFonts w:asciiTheme="majorBidi" w:hAnsiTheme="majorBidi"/>
          <w:b w:val="0"/>
          <w:bCs w:val="0"/>
          <w:sz w:val="20"/>
          <w:szCs w:val="20"/>
        </w:rPr>
        <w:t>, Siddha, and Homeopathy</w:t>
      </w:r>
      <w:r w:rsidRPr="001B348D">
        <w:rPr>
          <w:rFonts w:asciiTheme="majorBidi" w:hAnsiTheme="majorBidi"/>
          <w:b/>
          <w:bCs/>
          <w:sz w:val="20"/>
          <w:szCs w:val="20"/>
        </w:rPr>
        <w:t>.</w:t>
      </w:r>
      <w:r w:rsidRPr="001B348D">
        <w:rPr>
          <w:rFonts w:asciiTheme="majorBidi" w:hAnsiTheme="majorBidi"/>
          <w:sz w:val="20"/>
          <w:szCs w:val="20"/>
        </w:rPr>
        <w:t xml:space="preserve"> Conducted by the </w:t>
      </w:r>
      <w:r w:rsidRPr="001B348D">
        <w:rPr>
          <w:rStyle w:val="Strong"/>
          <w:rFonts w:asciiTheme="majorBidi" w:hAnsiTheme="majorBidi"/>
          <w:b w:val="0"/>
          <w:bCs w:val="0"/>
          <w:sz w:val="20"/>
          <w:szCs w:val="20"/>
        </w:rPr>
        <w:t>National Testing Agency (NTA)</w:t>
      </w:r>
      <w:r w:rsidRPr="001B348D">
        <w:rPr>
          <w:rFonts w:asciiTheme="majorBidi" w:hAnsiTheme="majorBidi"/>
          <w:b/>
          <w:bCs/>
          <w:sz w:val="20"/>
          <w:szCs w:val="20"/>
        </w:rPr>
        <w:t>,</w:t>
      </w:r>
      <w:r w:rsidRPr="001B348D">
        <w:rPr>
          <w:rFonts w:asciiTheme="majorBidi" w:hAnsiTheme="majorBidi"/>
          <w:sz w:val="20"/>
          <w:szCs w:val="20"/>
        </w:rPr>
        <w:t xml:space="preserve"> the exam assesses candidates' proficiency in their respective undergraduate curricula.</w:t>
      </w:r>
    </w:p>
    <w:p w:rsidR="00F33904" w:rsidRPr="001B348D" w:rsidRDefault="00F33904" w:rsidP="00D710BC">
      <w:pPr>
        <w:spacing w:before="100" w:beforeAutospacing="1" w:after="100" w:afterAutospacing="1" w:line="360" w:lineRule="auto"/>
        <w:outlineLvl w:val="1"/>
        <w:rPr>
          <w:rFonts w:asciiTheme="majorBidi" w:eastAsia="Times New Roman" w:hAnsiTheme="majorBidi" w:cs="Times New Roman"/>
          <w:b/>
          <w:bCs/>
          <w:sz w:val="20"/>
          <w:szCs w:val="20"/>
          <w:lang w:eastAsia="en-IN"/>
        </w:rPr>
      </w:pPr>
      <w:r w:rsidRPr="001B348D">
        <w:rPr>
          <w:rFonts w:asciiTheme="majorBidi" w:eastAsia="Times New Roman" w:hAnsiTheme="majorBidi" w:cs="Times New Roman"/>
          <w:b/>
          <w:bCs/>
          <w:sz w:val="20"/>
          <w:szCs w:val="20"/>
          <w:lang w:eastAsia="en-IN"/>
        </w:rPr>
        <w:t>Tentative AIAPGET 2025 Exam Schedule</w:t>
      </w:r>
    </w:p>
    <w:p w:rsidR="00F33904" w:rsidRDefault="00F33904" w:rsidP="00D710BC">
      <w:pPr>
        <w:spacing w:before="100" w:beforeAutospacing="1" w:after="100" w:afterAutospacing="1" w:line="360" w:lineRule="auto"/>
        <w:rPr>
          <w:rFonts w:asciiTheme="majorBidi" w:eastAsia="Times New Roman" w:hAnsiTheme="majorBidi" w:cs="Times New Roman"/>
          <w:sz w:val="20"/>
          <w:szCs w:val="20"/>
          <w:lang w:eastAsia="en-IN"/>
        </w:rPr>
      </w:pPr>
      <w:r w:rsidRPr="001B348D">
        <w:rPr>
          <w:rFonts w:asciiTheme="majorBidi" w:eastAsia="Times New Roman" w:hAnsiTheme="majorBidi" w:cs="Times New Roman"/>
          <w:sz w:val="20"/>
          <w:szCs w:val="20"/>
          <w:lang w:eastAsia="en-IN"/>
        </w:rPr>
        <w:t>Based on official sources and previous years' timelines, the AIAPGET 2025 exam is expected to follow a similar schedule:</w:t>
      </w:r>
    </w:p>
    <w:tbl>
      <w:tblPr>
        <w:tblW w:w="0" w:type="auto"/>
        <w:jc w:val="center"/>
        <w:tblCellSpacing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5" w:type="dxa"/>
          <w:left w:w="15" w:type="dxa"/>
          <w:bottom w:w="15" w:type="dxa"/>
          <w:right w:w="15" w:type="dxa"/>
        </w:tblCellMar>
        <w:tblLook w:val="04A0" w:firstRow="1" w:lastRow="0" w:firstColumn="1" w:lastColumn="0" w:noHBand="0" w:noVBand="1"/>
      </w:tblPr>
      <w:tblGrid>
        <w:gridCol w:w="2615"/>
        <w:gridCol w:w="2741"/>
      </w:tblGrid>
      <w:tr w:rsidR="00C703A4" w:rsidRPr="00C703A4" w:rsidTr="00C703A4">
        <w:trPr>
          <w:tblHeader/>
          <w:tblCellSpacing w:w="15" w:type="dxa"/>
          <w:jc w:val="center"/>
        </w:trPr>
        <w:tc>
          <w:tcPr>
            <w:tcW w:w="0" w:type="auto"/>
            <w:shd w:val="clear" w:color="auto" w:fill="CCCC00"/>
            <w:vAlign w:val="center"/>
            <w:hideMark/>
          </w:tcPr>
          <w:p w:rsidR="00C703A4" w:rsidRPr="00C703A4" w:rsidRDefault="00C703A4" w:rsidP="00C703A4">
            <w:pPr>
              <w:spacing w:after="0" w:line="240" w:lineRule="auto"/>
              <w:jc w:val="center"/>
              <w:rPr>
                <w:rFonts w:ascii="Times New Roman" w:eastAsia="Times New Roman" w:hAnsi="Times New Roman" w:cs="Times New Roman"/>
                <w:b/>
                <w:bCs/>
                <w:sz w:val="24"/>
                <w:szCs w:val="24"/>
                <w:lang w:eastAsia="en-IN"/>
              </w:rPr>
            </w:pPr>
            <w:r w:rsidRPr="00C703A4">
              <w:rPr>
                <w:rFonts w:ascii="Times New Roman" w:eastAsia="Times New Roman" w:hAnsi="Times New Roman" w:cs="Times New Roman"/>
                <w:b/>
                <w:bCs/>
                <w:sz w:val="24"/>
                <w:szCs w:val="24"/>
                <w:lang w:eastAsia="en-IN"/>
              </w:rPr>
              <w:t>Event</w:t>
            </w:r>
          </w:p>
        </w:tc>
        <w:tc>
          <w:tcPr>
            <w:tcW w:w="0" w:type="auto"/>
            <w:shd w:val="clear" w:color="auto" w:fill="CCCC00"/>
            <w:vAlign w:val="center"/>
            <w:hideMark/>
          </w:tcPr>
          <w:p w:rsidR="00C703A4" w:rsidRPr="00C703A4" w:rsidRDefault="00C703A4" w:rsidP="00C703A4">
            <w:pPr>
              <w:spacing w:after="0" w:line="240" w:lineRule="auto"/>
              <w:jc w:val="center"/>
              <w:rPr>
                <w:rFonts w:ascii="Times New Roman" w:eastAsia="Times New Roman" w:hAnsi="Times New Roman" w:cs="Times New Roman"/>
                <w:b/>
                <w:bCs/>
                <w:sz w:val="24"/>
                <w:szCs w:val="24"/>
                <w:lang w:eastAsia="en-IN"/>
              </w:rPr>
            </w:pPr>
            <w:r w:rsidRPr="00C703A4">
              <w:rPr>
                <w:rFonts w:ascii="Times New Roman" w:eastAsia="Times New Roman" w:hAnsi="Times New Roman" w:cs="Times New Roman"/>
                <w:b/>
                <w:bCs/>
                <w:sz w:val="24"/>
                <w:szCs w:val="24"/>
                <w:lang w:eastAsia="en-IN"/>
              </w:rPr>
              <w:t>Tentative Date</w:t>
            </w:r>
          </w:p>
        </w:tc>
      </w:tr>
      <w:tr w:rsidR="00C703A4" w:rsidRPr="00C703A4" w:rsidTr="00C703A4">
        <w:trPr>
          <w:tblCellSpacing w:w="15" w:type="dxa"/>
          <w:jc w:val="center"/>
        </w:trPr>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Application Form Release</w:t>
            </w:r>
          </w:p>
        </w:tc>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4th week of May 2025</w:t>
            </w:r>
          </w:p>
        </w:tc>
      </w:tr>
      <w:tr w:rsidR="00C703A4" w:rsidRPr="00C703A4" w:rsidTr="00C703A4">
        <w:trPr>
          <w:tblCellSpacing w:w="15" w:type="dxa"/>
          <w:jc w:val="center"/>
        </w:trPr>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Last Date to Apply</w:t>
            </w:r>
          </w:p>
        </w:tc>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4th week of June 2025</w:t>
            </w:r>
          </w:p>
        </w:tc>
      </w:tr>
      <w:tr w:rsidR="00C703A4" w:rsidRPr="00C703A4" w:rsidTr="00C703A4">
        <w:trPr>
          <w:tblCellSpacing w:w="15" w:type="dxa"/>
          <w:jc w:val="center"/>
        </w:trPr>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Correction Window</w:t>
            </w:r>
          </w:p>
        </w:tc>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Last week of June 2025</w:t>
            </w:r>
          </w:p>
        </w:tc>
      </w:tr>
      <w:tr w:rsidR="00C703A4" w:rsidRPr="00C703A4" w:rsidTr="00C703A4">
        <w:trPr>
          <w:tblCellSpacing w:w="15" w:type="dxa"/>
          <w:jc w:val="center"/>
        </w:trPr>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Admit Card Release</w:t>
            </w:r>
          </w:p>
        </w:tc>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3rd week of July 2025</w:t>
            </w:r>
          </w:p>
        </w:tc>
      </w:tr>
      <w:tr w:rsidR="00C703A4" w:rsidRPr="00C703A4" w:rsidTr="00C703A4">
        <w:trPr>
          <w:tblCellSpacing w:w="15" w:type="dxa"/>
          <w:jc w:val="center"/>
        </w:trPr>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Exam Date</w:t>
            </w:r>
          </w:p>
        </w:tc>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4th week of July 2025</w:t>
            </w:r>
          </w:p>
        </w:tc>
      </w:tr>
      <w:tr w:rsidR="00C703A4" w:rsidRPr="00C703A4" w:rsidTr="00C703A4">
        <w:trPr>
          <w:tblCellSpacing w:w="15" w:type="dxa"/>
          <w:jc w:val="center"/>
        </w:trPr>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Answer Key Release</w:t>
            </w:r>
          </w:p>
        </w:tc>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2nd week of August 2025</w:t>
            </w:r>
          </w:p>
        </w:tc>
      </w:tr>
      <w:tr w:rsidR="00C703A4" w:rsidRPr="00C703A4" w:rsidTr="00C703A4">
        <w:trPr>
          <w:tblCellSpacing w:w="15" w:type="dxa"/>
          <w:jc w:val="center"/>
        </w:trPr>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Result Declaration</w:t>
            </w:r>
          </w:p>
        </w:tc>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3rd week of August 2025</w:t>
            </w:r>
          </w:p>
        </w:tc>
      </w:tr>
      <w:tr w:rsidR="00C703A4" w:rsidRPr="00C703A4" w:rsidTr="00C703A4">
        <w:trPr>
          <w:tblCellSpacing w:w="15" w:type="dxa"/>
          <w:jc w:val="center"/>
        </w:trPr>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Counselling Process</w:t>
            </w:r>
          </w:p>
        </w:tc>
        <w:tc>
          <w:tcPr>
            <w:tcW w:w="0" w:type="auto"/>
            <w:vAlign w:val="center"/>
            <w:hideMark/>
          </w:tcPr>
          <w:p w:rsidR="00C703A4" w:rsidRPr="00C703A4" w:rsidRDefault="00C703A4" w:rsidP="00C703A4">
            <w:pPr>
              <w:spacing w:after="0" w:line="240" w:lineRule="auto"/>
              <w:rPr>
                <w:rFonts w:ascii="Times New Roman" w:eastAsia="Times New Roman" w:hAnsi="Times New Roman" w:cs="Times New Roman"/>
                <w:sz w:val="24"/>
                <w:szCs w:val="24"/>
                <w:lang w:eastAsia="en-IN"/>
              </w:rPr>
            </w:pPr>
            <w:r w:rsidRPr="00C703A4">
              <w:rPr>
                <w:rFonts w:ascii="Times New Roman" w:eastAsia="Times New Roman" w:hAnsi="Times New Roman" w:cs="Times New Roman"/>
                <w:sz w:val="24"/>
                <w:szCs w:val="24"/>
                <w:lang w:eastAsia="en-IN"/>
              </w:rPr>
              <w:t>September to October 2025</w:t>
            </w:r>
          </w:p>
        </w:tc>
      </w:tr>
    </w:tbl>
    <w:p w:rsidR="00C703A4" w:rsidRPr="001B348D" w:rsidRDefault="00C703A4" w:rsidP="00D710BC">
      <w:pPr>
        <w:spacing w:before="100" w:beforeAutospacing="1" w:after="100" w:afterAutospacing="1" w:line="360" w:lineRule="auto"/>
        <w:rPr>
          <w:rFonts w:asciiTheme="majorBidi" w:eastAsia="Times New Roman" w:hAnsiTheme="majorBidi" w:cs="Times New Roman"/>
          <w:sz w:val="20"/>
          <w:szCs w:val="20"/>
          <w:lang w:eastAsia="en-IN"/>
        </w:rPr>
      </w:pPr>
    </w:p>
    <w:p w:rsidR="00F33904" w:rsidRPr="000500F1" w:rsidRDefault="00F33904" w:rsidP="00F33904">
      <w:pPr>
        <w:spacing w:before="100" w:beforeAutospacing="1" w:after="100" w:afterAutospacing="1" w:line="240" w:lineRule="auto"/>
        <w:rPr>
          <w:rFonts w:asciiTheme="majorBidi" w:eastAsia="Times New Roman" w:hAnsiTheme="majorBidi" w:cs="Times New Roman"/>
          <w:b/>
          <w:bCs/>
          <w:color w:val="FF0000"/>
          <w:sz w:val="20"/>
          <w:szCs w:val="20"/>
          <w:lang w:eastAsia="en-IN"/>
        </w:rPr>
      </w:pPr>
      <w:r w:rsidRPr="000500F1">
        <w:rPr>
          <w:rFonts w:asciiTheme="majorBidi" w:eastAsia="Times New Roman" w:hAnsiTheme="majorBidi" w:cs="Times New Roman"/>
          <w:b/>
          <w:bCs/>
          <w:color w:val="FF0000"/>
          <w:sz w:val="20"/>
          <w:szCs w:val="20"/>
          <w:lang w:eastAsia="en-IN"/>
        </w:rPr>
        <w:t>Note: All dates are tentative and subject to official announcements.</w:t>
      </w:r>
    </w:p>
    <w:p w:rsidR="00F33904" w:rsidRPr="001B348D" w:rsidRDefault="00F33904" w:rsidP="00F33904">
      <w:pPr>
        <w:spacing w:before="100" w:beforeAutospacing="1" w:after="100" w:afterAutospacing="1" w:line="240" w:lineRule="auto"/>
        <w:jc w:val="both"/>
        <w:outlineLvl w:val="1"/>
        <w:rPr>
          <w:rFonts w:asciiTheme="majorBidi" w:eastAsia="Times New Roman" w:hAnsiTheme="majorBidi" w:cs="Times New Roman"/>
          <w:b/>
          <w:bCs/>
          <w:sz w:val="24"/>
          <w:szCs w:val="24"/>
          <w:lang w:eastAsia="en-IN"/>
        </w:rPr>
      </w:pPr>
      <w:r w:rsidRPr="001B348D">
        <w:rPr>
          <w:rFonts w:asciiTheme="majorBidi" w:eastAsia="Times New Roman" w:hAnsiTheme="majorBidi" w:cs="Times New Roman"/>
          <w:b/>
          <w:bCs/>
          <w:sz w:val="24"/>
          <w:szCs w:val="24"/>
          <w:lang w:eastAsia="en-IN"/>
        </w:rPr>
        <w:t>Official Resources</w:t>
      </w:r>
    </w:p>
    <w:p w:rsidR="00F33904" w:rsidRPr="001B348D" w:rsidRDefault="00F33904" w:rsidP="00D710BC">
      <w:pPr>
        <w:spacing w:before="100" w:beforeAutospacing="1" w:after="100" w:afterAutospacing="1" w:line="360" w:lineRule="auto"/>
        <w:jc w:val="both"/>
        <w:rPr>
          <w:rFonts w:asciiTheme="majorBidi" w:eastAsia="Times New Roman" w:hAnsiTheme="majorBidi" w:cs="Times New Roman"/>
          <w:sz w:val="20"/>
          <w:szCs w:val="20"/>
          <w:lang w:eastAsia="en-IN"/>
        </w:rPr>
      </w:pPr>
      <w:r w:rsidRPr="001B348D">
        <w:rPr>
          <w:rFonts w:asciiTheme="majorBidi" w:eastAsia="Times New Roman" w:hAnsiTheme="majorBidi" w:cs="Times New Roman"/>
          <w:sz w:val="20"/>
          <w:szCs w:val="20"/>
          <w:lang w:eastAsia="en-IN"/>
        </w:rPr>
        <w:t>For the most accurate and up-to-date information, regularly visit the official NTA AIAPGET portal: https://aiapget.nta.nic.in/</w:t>
      </w:r>
    </w:p>
    <w:p w:rsidR="00F33904" w:rsidRDefault="00392B4A" w:rsidP="00392B4A">
      <w:pPr>
        <w:pBdr>
          <w:bottom w:val="single" w:sz="6" w:space="1" w:color="auto"/>
        </w:pBdr>
        <w:spacing w:before="100" w:beforeAutospacing="1" w:after="100" w:afterAutospacing="1"/>
        <w:jc w:val="center"/>
        <w:rPr>
          <w:rFonts w:asciiTheme="majorHAnsi" w:hAnsiTheme="majorHAnsi"/>
          <w:b/>
          <w:bCs/>
          <w:color w:val="FFC000"/>
          <w:sz w:val="50"/>
          <w:szCs w:val="50"/>
          <w14:glow w14:rad="63500">
            <w14:schemeClr w14:val="accent2">
              <w14:alpha w14:val="60000"/>
              <w14:satMod w14:val="175000"/>
            </w14:schemeClr>
          </w14:glow>
        </w:rPr>
      </w:pPr>
      <w:r w:rsidRPr="00392B4A">
        <w:rPr>
          <w:rFonts w:asciiTheme="majorHAnsi" w:hAnsiTheme="majorHAnsi"/>
          <w:b/>
          <w:bCs/>
          <w:color w:val="FFC000"/>
          <w:sz w:val="50"/>
          <w:szCs w:val="50"/>
          <w14:glow w14:rad="63500">
            <w14:schemeClr w14:val="accent2">
              <w14:alpha w14:val="60000"/>
              <w14:satMod w14:val="175000"/>
            </w14:schemeClr>
          </w14:glow>
        </w:rPr>
        <w:t>SYLLABUS</w:t>
      </w:r>
    </w:p>
    <w:p w:rsidR="00F33904" w:rsidRPr="007C60EB" w:rsidRDefault="00F33904" w:rsidP="00D710BC">
      <w:p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The </w:t>
      </w:r>
      <w:r w:rsidRPr="007C60EB">
        <w:rPr>
          <w:rStyle w:val="Strong"/>
          <w:rFonts w:asciiTheme="majorBidi" w:hAnsiTheme="majorBidi"/>
          <w:b w:val="0"/>
          <w:bCs w:val="0"/>
          <w:sz w:val="20"/>
          <w:szCs w:val="20"/>
        </w:rPr>
        <w:t>All India AYUSH Post Graduate Entrance Test (AIAPGET)</w:t>
      </w:r>
      <w:r w:rsidRPr="007C60EB">
        <w:rPr>
          <w:rFonts w:asciiTheme="majorBidi" w:hAnsiTheme="majorBidi"/>
          <w:b/>
          <w:bCs/>
          <w:sz w:val="20"/>
          <w:szCs w:val="20"/>
        </w:rPr>
        <w:t xml:space="preserve"> </w:t>
      </w:r>
      <w:r w:rsidRPr="007C60EB">
        <w:rPr>
          <w:rFonts w:asciiTheme="majorBidi" w:hAnsiTheme="majorBidi"/>
          <w:sz w:val="20"/>
          <w:szCs w:val="20"/>
        </w:rPr>
        <w:t>is the gateway to MD/MS/PG Diploma programs in</w:t>
      </w:r>
      <w:r w:rsidRPr="007C60EB">
        <w:rPr>
          <w:rFonts w:asciiTheme="majorBidi" w:hAnsiTheme="majorBidi"/>
          <w:b/>
          <w:bCs/>
          <w:sz w:val="20"/>
          <w:szCs w:val="20"/>
        </w:rPr>
        <w:t xml:space="preserve"> </w:t>
      </w:r>
      <w:r w:rsidRPr="007C60EB">
        <w:rPr>
          <w:rStyle w:val="Strong"/>
          <w:rFonts w:asciiTheme="majorBidi" w:hAnsiTheme="majorBidi"/>
          <w:b w:val="0"/>
          <w:bCs w:val="0"/>
          <w:sz w:val="20"/>
          <w:szCs w:val="20"/>
        </w:rPr>
        <w:t xml:space="preserve">Ayurveda, </w:t>
      </w:r>
      <w:proofErr w:type="spellStart"/>
      <w:r w:rsidRPr="007C60EB">
        <w:rPr>
          <w:rStyle w:val="Strong"/>
          <w:rFonts w:asciiTheme="majorBidi" w:hAnsiTheme="majorBidi"/>
          <w:b w:val="0"/>
          <w:bCs w:val="0"/>
          <w:sz w:val="20"/>
          <w:szCs w:val="20"/>
        </w:rPr>
        <w:t>Unani</w:t>
      </w:r>
      <w:proofErr w:type="spellEnd"/>
      <w:r w:rsidRPr="007C60EB">
        <w:rPr>
          <w:rStyle w:val="Strong"/>
          <w:rFonts w:asciiTheme="majorBidi" w:hAnsiTheme="majorBidi"/>
          <w:b w:val="0"/>
          <w:bCs w:val="0"/>
          <w:sz w:val="20"/>
          <w:szCs w:val="20"/>
        </w:rPr>
        <w:t>, Siddha, and Homeopathy</w:t>
      </w:r>
      <w:r w:rsidRPr="007C60EB">
        <w:rPr>
          <w:rFonts w:asciiTheme="majorBidi" w:hAnsiTheme="majorBidi"/>
          <w:b/>
          <w:bCs/>
          <w:sz w:val="20"/>
          <w:szCs w:val="20"/>
        </w:rPr>
        <w:t xml:space="preserve">. </w:t>
      </w:r>
      <w:r w:rsidRPr="007C60EB">
        <w:rPr>
          <w:rFonts w:asciiTheme="majorBidi" w:hAnsiTheme="majorBidi"/>
          <w:sz w:val="20"/>
          <w:szCs w:val="20"/>
        </w:rPr>
        <w:t>Conducted by the</w:t>
      </w:r>
      <w:r w:rsidRPr="007C60EB">
        <w:rPr>
          <w:rFonts w:asciiTheme="majorBidi" w:hAnsiTheme="majorBidi"/>
          <w:b/>
          <w:bCs/>
          <w:sz w:val="20"/>
          <w:szCs w:val="20"/>
        </w:rPr>
        <w:t xml:space="preserve"> </w:t>
      </w:r>
      <w:r w:rsidRPr="007C60EB">
        <w:rPr>
          <w:rStyle w:val="Strong"/>
          <w:rFonts w:asciiTheme="majorBidi" w:hAnsiTheme="majorBidi"/>
          <w:b w:val="0"/>
          <w:bCs w:val="0"/>
          <w:sz w:val="20"/>
          <w:szCs w:val="20"/>
        </w:rPr>
        <w:t>National Testing Agency (NTA)</w:t>
      </w:r>
      <w:r w:rsidRPr="007C60EB">
        <w:rPr>
          <w:rFonts w:asciiTheme="majorBidi" w:hAnsiTheme="majorBidi"/>
          <w:b/>
          <w:bCs/>
          <w:sz w:val="20"/>
          <w:szCs w:val="20"/>
        </w:rPr>
        <w:t xml:space="preserve">, </w:t>
      </w:r>
      <w:r w:rsidRPr="007C60EB">
        <w:rPr>
          <w:rFonts w:asciiTheme="majorBidi" w:hAnsiTheme="majorBidi"/>
          <w:sz w:val="20"/>
          <w:szCs w:val="20"/>
        </w:rPr>
        <w:t>the exam assesses candidates' proficiency in their respective undergraduate curricula.</w:t>
      </w:r>
    </w:p>
    <w:p w:rsidR="00F33904" w:rsidRPr="007C60EB" w:rsidRDefault="00F33904" w:rsidP="00D710BC">
      <w:pPr>
        <w:pStyle w:val="Heading2"/>
        <w:spacing w:line="360" w:lineRule="auto"/>
        <w:jc w:val="both"/>
        <w:rPr>
          <w:rFonts w:asciiTheme="majorBidi" w:hAnsiTheme="majorBidi"/>
          <w:sz w:val="24"/>
          <w:szCs w:val="24"/>
        </w:rPr>
      </w:pPr>
      <w:r w:rsidRPr="007C60EB">
        <w:rPr>
          <w:rFonts w:asciiTheme="majorBidi" w:hAnsiTheme="majorBidi"/>
          <w:sz w:val="24"/>
          <w:szCs w:val="24"/>
        </w:rPr>
        <w:t>AIAPGET 2025 Syllabus Breakdown</w:t>
      </w:r>
    </w:p>
    <w:p w:rsidR="00F33904" w:rsidRPr="007C60EB" w:rsidRDefault="00F33904" w:rsidP="00D710BC">
      <w:pPr>
        <w:pStyle w:val="Heading3"/>
        <w:spacing w:line="360" w:lineRule="auto"/>
        <w:jc w:val="both"/>
        <w:rPr>
          <w:rFonts w:asciiTheme="majorBidi" w:hAnsiTheme="majorBidi"/>
        </w:rPr>
      </w:pPr>
      <w:r w:rsidRPr="007C60EB">
        <w:rPr>
          <w:rFonts w:asciiTheme="majorBidi" w:hAnsiTheme="majorBidi"/>
          <w:color w:val="auto"/>
        </w:rPr>
        <w:t xml:space="preserve">1. </w:t>
      </w:r>
      <w:r w:rsidRPr="007C60EB">
        <w:rPr>
          <w:rStyle w:val="Strong"/>
          <w:rFonts w:asciiTheme="majorBidi" w:hAnsiTheme="majorBidi"/>
          <w:b/>
          <w:bCs/>
          <w:color w:val="auto"/>
        </w:rPr>
        <w:t>Ayurveda</w:t>
      </w:r>
    </w:p>
    <w:p w:rsidR="00F33904" w:rsidRPr="007C60EB" w:rsidRDefault="00F33904" w:rsidP="00BE30DD">
      <w:pPr>
        <w:numPr>
          <w:ilvl w:val="0"/>
          <w:numId w:val="63"/>
        </w:numPr>
        <w:spacing w:before="100" w:beforeAutospacing="1" w:after="100" w:afterAutospacing="1" w:line="360" w:lineRule="auto"/>
        <w:jc w:val="both"/>
        <w:rPr>
          <w:rFonts w:asciiTheme="majorBidi" w:hAnsiTheme="majorBidi"/>
          <w:sz w:val="20"/>
          <w:szCs w:val="20"/>
        </w:rPr>
      </w:pPr>
      <w:r w:rsidRPr="007C60EB">
        <w:rPr>
          <w:rStyle w:val="Strong"/>
          <w:rFonts w:asciiTheme="majorBidi" w:hAnsiTheme="majorBidi"/>
          <w:sz w:val="20"/>
          <w:szCs w:val="20"/>
        </w:rPr>
        <w:t>Core Subjects</w:t>
      </w:r>
      <w:r w:rsidRPr="007C60EB">
        <w:rPr>
          <w:rFonts w:asciiTheme="majorBidi" w:hAnsiTheme="majorBidi"/>
          <w:sz w:val="20"/>
          <w:szCs w:val="20"/>
        </w:rPr>
        <w:t>:</w:t>
      </w:r>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Padartha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Vigyan</w:t>
      </w:r>
      <w:proofErr w:type="spellEnd"/>
      <w:r w:rsidRPr="007C60EB">
        <w:rPr>
          <w:rStyle w:val="Emphasis"/>
          <w:rFonts w:asciiTheme="majorBidi" w:hAnsiTheme="majorBidi"/>
          <w:i w:val="0"/>
          <w:iCs w:val="0"/>
          <w:sz w:val="20"/>
          <w:szCs w:val="20"/>
        </w:rPr>
        <w:t xml:space="preserve"> and </w:t>
      </w:r>
      <w:proofErr w:type="spellStart"/>
      <w:r w:rsidRPr="007C60EB">
        <w:rPr>
          <w:rStyle w:val="Emphasis"/>
          <w:rFonts w:asciiTheme="majorBidi" w:hAnsiTheme="majorBidi"/>
          <w:i w:val="0"/>
          <w:iCs w:val="0"/>
          <w:sz w:val="20"/>
          <w:szCs w:val="20"/>
        </w:rPr>
        <w:t>Ayurved</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Itihas</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Sanskrit</w:t>
      </w:r>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Kriya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Sharir</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Rachana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Sharir</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Maulik</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Siddhant</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Avum</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Ashtang</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Hridaya</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Dravyaguna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Vighyan</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Roga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Nidan</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Rasashastra</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Charak</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Samhita</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Agadtantra</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Swasthavritta</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Prasuti</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Tantra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Evum</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Stri</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Roga</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Kaumarbhritya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Parichaya</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Kayachikitsa</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Panchkarma</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Shalya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Tantra</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Shalakya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Tantra</w:t>
      </w:r>
      <w:proofErr w:type="spellEnd"/>
    </w:p>
    <w:p w:rsidR="00F33904" w:rsidRPr="007C60EB" w:rsidRDefault="00F33904" w:rsidP="00BE30DD">
      <w:pPr>
        <w:numPr>
          <w:ilvl w:val="1"/>
          <w:numId w:val="63"/>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Research Methodology and Medical Statistics</w:t>
      </w:r>
    </w:p>
    <w:p w:rsidR="00F33904" w:rsidRPr="007C60EB" w:rsidRDefault="00F33904" w:rsidP="00D710BC">
      <w:pPr>
        <w:pStyle w:val="Heading3"/>
        <w:spacing w:line="360" w:lineRule="auto"/>
        <w:jc w:val="both"/>
        <w:rPr>
          <w:rFonts w:asciiTheme="majorBidi" w:hAnsiTheme="majorBidi"/>
          <w:color w:val="auto"/>
          <w:sz w:val="20"/>
          <w:szCs w:val="20"/>
        </w:rPr>
      </w:pPr>
      <w:r w:rsidRPr="007C60EB">
        <w:rPr>
          <w:rFonts w:asciiTheme="majorBidi" w:hAnsiTheme="majorBidi"/>
          <w:color w:val="auto"/>
          <w:sz w:val="20"/>
          <w:szCs w:val="20"/>
        </w:rPr>
        <w:lastRenderedPageBreak/>
        <w:t xml:space="preserve">2. </w:t>
      </w:r>
      <w:r w:rsidRPr="007C60EB">
        <w:rPr>
          <w:rStyle w:val="Strong"/>
          <w:rFonts w:asciiTheme="majorBidi" w:hAnsiTheme="majorBidi"/>
          <w:b/>
          <w:bCs/>
          <w:color w:val="auto"/>
          <w:sz w:val="20"/>
          <w:szCs w:val="20"/>
        </w:rPr>
        <w:t>Homeopathy</w:t>
      </w:r>
    </w:p>
    <w:p w:rsidR="00F33904" w:rsidRPr="007C60EB" w:rsidRDefault="00F33904" w:rsidP="00BE30DD">
      <w:pPr>
        <w:numPr>
          <w:ilvl w:val="0"/>
          <w:numId w:val="64"/>
        </w:numPr>
        <w:spacing w:before="100" w:beforeAutospacing="1" w:after="100" w:afterAutospacing="1" w:line="360" w:lineRule="auto"/>
        <w:jc w:val="both"/>
        <w:rPr>
          <w:rFonts w:asciiTheme="majorBidi" w:hAnsiTheme="majorBidi"/>
          <w:sz w:val="20"/>
          <w:szCs w:val="20"/>
        </w:rPr>
      </w:pPr>
      <w:r w:rsidRPr="007C60EB">
        <w:rPr>
          <w:rStyle w:val="Strong"/>
          <w:rFonts w:asciiTheme="majorBidi" w:hAnsiTheme="majorBidi"/>
          <w:sz w:val="20"/>
          <w:szCs w:val="20"/>
        </w:rPr>
        <w:t>Core Subjects</w:t>
      </w:r>
      <w:r w:rsidRPr="007C60EB">
        <w:rPr>
          <w:rFonts w:asciiTheme="majorBidi" w:hAnsiTheme="majorBidi"/>
          <w:sz w:val="20"/>
          <w:szCs w:val="20"/>
        </w:rPr>
        <w:t>:</w:t>
      </w:r>
    </w:p>
    <w:p w:rsidR="00F33904" w:rsidRPr="007C60EB" w:rsidRDefault="00F33904" w:rsidP="00BE30DD">
      <w:pPr>
        <w:numPr>
          <w:ilvl w:val="1"/>
          <w:numId w:val="64"/>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Anatomy</w:t>
      </w:r>
    </w:p>
    <w:p w:rsidR="00F33904" w:rsidRPr="007C60EB" w:rsidRDefault="00F33904" w:rsidP="00BE30DD">
      <w:pPr>
        <w:numPr>
          <w:ilvl w:val="1"/>
          <w:numId w:val="64"/>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Physiology and Biochemistry</w:t>
      </w:r>
    </w:p>
    <w:p w:rsidR="00F33904" w:rsidRPr="007C60EB" w:rsidRDefault="00F33904" w:rsidP="00BE30DD">
      <w:pPr>
        <w:numPr>
          <w:ilvl w:val="1"/>
          <w:numId w:val="64"/>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Organon</w:t>
      </w:r>
      <w:proofErr w:type="spellEnd"/>
      <w:r w:rsidRPr="007C60EB">
        <w:rPr>
          <w:rStyle w:val="Emphasis"/>
          <w:rFonts w:asciiTheme="majorBidi" w:hAnsiTheme="majorBidi"/>
          <w:i w:val="0"/>
          <w:iCs w:val="0"/>
          <w:sz w:val="20"/>
          <w:szCs w:val="20"/>
        </w:rPr>
        <w:t xml:space="preserve"> of Medicine, Principles of Homeopathic Philosophy and Psychology</w:t>
      </w:r>
    </w:p>
    <w:p w:rsidR="00F33904" w:rsidRPr="007C60EB" w:rsidRDefault="00F33904" w:rsidP="00BE30DD">
      <w:pPr>
        <w:numPr>
          <w:ilvl w:val="1"/>
          <w:numId w:val="64"/>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Homeopathic Pharmacy</w:t>
      </w:r>
    </w:p>
    <w:p w:rsidR="00F33904" w:rsidRPr="007C60EB" w:rsidRDefault="00F33904" w:rsidP="00BE30DD">
      <w:pPr>
        <w:numPr>
          <w:ilvl w:val="1"/>
          <w:numId w:val="64"/>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 xml:space="preserve">Homeopathic </w:t>
      </w:r>
      <w:proofErr w:type="spellStart"/>
      <w:r w:rsidRPr="007C60EB">
        <w:rPr>
          <w:rStyle w:val="Emphasis"/>
          <w:rFonts w:asciiTheme="majorBidi" w:hAnsiTheme="majorBidi"/>
          <w:i w:val="0"/>
          <w:iCs w:val="0"/>
          <w:sz w:val="20"/>
          <w:szCs w:val="20"/>
        </w:rPr>
        <w:t>Materia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Medica</w:t>
      </w:r>
      <w:proofErr w:type="spellEnd"/>
      <w:r w:rsidRPr="007C60EB">
        <w:rPr>
          <w:rStyle w:val="Emphasis"/>
          <w:rFonts w:asciiTheme="majorBidi" w:hAnsiTheme="majorBidi"/>
          <w:i w:val="0"/>
          <w:iCs w:val="0"/>
          <w:sz w:val="20"/>
          <w:szCs w:val="20"/>
        </w:rPr>
        <w:t xml:space="preserve"> and Therapeutics</w:t>
      </w:r>
    </w:p>
    <w:p w:rsidR="00F33904" w:rsidRPr="007C60EB" w:rsidRDefault="00F33904" w:rsidP="00BE30DD">
      <w:pPr>
        <w:numPr>
          <w:ilvl w:val="1"/>
          <w:numId w:val="64"/>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Pathology and Microbiology</w:t>
      </w:r>
    </w:p>
    <w:p w:rsidR="00F33904" w:rsidRPr="007C60EB" w:rsidRDefault="00F33904" w:rsidP="00BE30DD">
      <w:pPr>
        <w:numPr>
          <w:ilvl w:val="1"/>
          <w:numId w:val="64"/>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Forensic Medicine and Toxicology</w:t>
      </w:r>
    </w:p>
    <w:p w:rsidR="00F33904" w:rsidRPr="007C60EB" w:rsidRDefault="00F33904" w:rsidP="00BE30DD">
      <w:pPr>
        <w:numPr>
          <w:ilvl w:val="1"/>
          <w:numId w:val="64"/>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Practice of Medicine</w:t>
      </w:r>
    </w:p>
    <w:p w:rsidR="00F33904" w:rsidRPr="007C60EB" w:rsidRDefault="00F33904" w:rsidP="00BE30DD">
      <w:pPr>
        <w:numPr>
          <w:ilvl w:val="1"/>
          <w:numId w:val="64"/>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Surgery</w:t>
      </w:r>
    </w:p>
    <w:p w:rsidR="00F33904" w:rsidRPr="007C60EB" w:rsidRDefault="00F33904" w:rsidP="00BE30DD">
      <w:pPr>
        <w:numPr>
          <w:ilvl w:val="1"/>
          <w:numId w:val="64"/>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Obstetrics and Gynaecology</w:t>
      </w:r>
    </w:p>
    <w:p w:rsidR="00F33904" w:rsidRPr="007C60EB" w:rsidRDefault="00F33904" w:rsidP="00BE30DD">
      <w:pPr>
        <w:numPr>
          <w:ilvl w:val="1"/>
          <w:numId w:val="64"/>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Community Medicine</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t xml:space="preserve">3. </w:t>
      </w:r>
      <w:proofErr w:type="spellStart"/>
      <w:r w:rsidRPr="007C60EB">
        <w:rPr>
          <w:rStyle w:val="Strong"/>
          <w:rFonts w:asciiTheme="majorBidi" w:hAnsiTheme="majorBidi"/>
          <w:b/>
          <w:bCs/>
          <w:color w:val="auto"/>
          <w:sz w:val="20"/>
          <w:szCs w:val="20"/>
        </w:rPr>
        <w:t>Unani</w:t>
      </w:r>
      <w:proofErr w:type="spellEnd"/>
    </w:p>
    <w:p w:rsidR="00F33904" w:rsidRPr="007C60EB" w:rsidRDefault="00F33904" w:rsidP="00BE30DD">
      <w:pPr>
        <w:numPr>
          <w:ilvl w:val="0"/>
          <w:numId w:val="65"/>
        </w:numPr>
        <w:spacing w:before="100" w:beforeAutospacing="1" w:after="100" w:afterAutospacing="1" w:line="240" w:lineRule="auto"/>
        <w:jc w:val="both"/>
        <w:rPr>
          <w:rFonts w:asciiTheme="majorBidi" w:hAnsiTheme="majorBidi"/>
          <w:sz w:val="20"/>
          <w:szCs w:val="20"/>
        </w:rPr>
      </w:pPr>
      <w:r w:rsidRPr="007C60EB">
        <w:rPr>
          <w:rStyle w:val="Strong"/>
          <w:rFonts w:asciiTheme="majorBidi" w:hAnsiTheme="majorBidi"/>
          <w:sz w:val="20"/>
          <w:szCs w:val="20"/>
        </w:rPr>
        <w:t>Core Subjects</w:t>
      </w:r>
      <w:r w:rsidRPr="007C60EB">
        <w:rPr>
          <w:rFonts w:asciiTheme="majorBidi" w:hAnsiTheme="majorBidi"/>
          <w:sz w:val="20"/>
          <w:szCs w:val="20"/>
        </w:rPr>
        <w:t>:</w:t>
      </w:r>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 xml:space="preserve">Arabic and </w:t>
      </w:r>
      <w:proofErr w:type="spellStart"/>
      <w:r w:rsidRPr="007C60EB">
        <w:rPr>
          <w:rStyle w:val="Emphasis"/>
          <w:rFonts w:asciiTheme="majorBidi" w:hAnsiTheme="majorBidi"/>
          <w:i w:val="0"/>
          <w:iCs w:val="0"/>
          <w:sz w:val="20"/>
          <w:szCs w:val="20"/>
        </w:rPr>
        <w:t>Mantiq</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wa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Falsifa</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Kulliyat</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Umoore</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Tabiya</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Tashreehul</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Badan</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Munafeul</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Aaza</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Tareekh</w:t>
      </w:r>
      <w:proofErr w:type="spellEnd"/>
      <w:r w:rsidRPr="007C60EB">
        <w:rPr>
          <w:rStyle w:val="Emphasis"/>
          <w:rFonts w:asciiTheme="majorBidi" w:hAnsiTheme="majorBidi"/>
          <w:i w:val="0"/>
          <w:iCs w:val="0"/>
          <w:sz w:val="20"/>
          <w:szCs w:val="20"/>
        </w:rPr>
        <w:t>-e-</w:t>
      </w:r>
      <w:proofErr w:type="spellStart"/>
      <w:r w:rsidRPr="007C60EB">
        <w:rPr>
          <w:rStyle w:val="Emphasis"/>
          <w:rFonts w:asciiTheme="majorBidi" w:hAnsiTheme="majorBidi"/>
          <w:i w:val="0"/>
          <w:iCs w:val="0"/>
          <w:sz w:val="20"/>
          <w:szCs w:val="20"/>
        </w:rPr>
        <w:t>Tib</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Tahaffuzi</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wa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Samaji</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Tib</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Ilmul</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Advia</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Mahiyatul</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Amraz</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Communication Skills</w:t>
      </w:r>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Ilmul</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Saidla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wa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Murakkabat</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Tibbe</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Qanooni</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wa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Ilmul</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Samoom</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Sareeriyat</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wa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Usoole</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Ilaj</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Ilaj</w:t>
      </w:r>
      <w:proofErr w:type="spellEnd"/>
      <w:r w:rsidRPr="007C60EB">
        <w:rPr>
          <w:rStyle w:val="Emphasis"/>
          <w:rFonts w:asciiTheme="majorBidi" w:hAnsiTheme="majorBidi"/>
          <w:i w:val="0"/>
          <w:iCs w:val="0"/>
          <w:sz w:val="20"/>
          <w:szCs w:val="20"/>
        </w:rPr>
        <w:t xml:space="preserve"> Bit </w:t>
      </w:r>
      <w:proofErr w:type="spellStart"/>
      <w:r w:rsidRPr="007C60EB">
        <w:rPr>
          <w:rStyle w:val="Emphasis"/>
          <w:rFonts w:asciiTheme="majorBidi" w:hAnsiTheme="majorBidi"/>
          <w:i w:val="0"/>
          <w:iCs w:val="0"/>
          <w:sz w:val="20"/>
          <w:szCs w:val="20"/>
        </w:rPr>
        <w:t>Tadbeer</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Amraz</w:t>
      </w:r>
      <w:proofErr w:type="spellEnd"/>
      <w:r w:rsidRPr="007C60EB">
        <w:rPr>
          <w:rStyle w:val="Emphasis"/>
          <w:rFonts w:asciiTheme="majorBidi" w:hAnsiTheme="majorBidi"/>
          <w:i w:val="0"/>
          <w:iCs w:val="0"/>
          <w:sz w:val="20"/>
          <w:szCs w:val="20"/>
        </w:rPr>
        <w:t>-e-</w:t>
      </w:r>
      <w:proofErr w:type="spellStart"/>
      <w:r w:rsidRPr="007C60EB">
        <w:rPr>
          <w:rStyle w:val="Emphasis"/>
          <w:rFonts w:asciiTheme="majorBidi" w:hAnsiTheme="majorBidi"/>
          <w:i w:val="0"/>
          <w:iCs w:val="0"/>
          <w:sz w:val="20"/>
          <w:szCs w:val="20"/>
        </w:rPr>
        <w:t>Atfal</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Moalajat</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Amraze</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Niswan</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Ilmul</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Qabalat</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wa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Naumaulood</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Ilmul</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Jarahat</w:t>
      </w:r>
      <w:proofErr w:type="spellEnd"/>
    </w:p>
    <w:p w:rsidR="00F33904" w:rsidRPr="007C60EB" w:rsidRDefault="00F33904" w:rsidP="00BE30DD">
      <w:pPr>
        <w:numPr>
          <w:ilvl w:val="1"/>
          <w:numId w:val="67"/>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 xml:space="preserve">Ain, </w:t>
      </w:r>
      <w:proofErr w:type="spellStart"/>
      <w:r w:rsidRPr="007C60EB">
        <w:rPr>
          <w:rStyle w:val="Emphasis"/>
          <w:rFonts w:asciiTheme="majorBidi" w:hAnsiTheme="majorBidi"/>
          <w:i w:val="0"/>
          <w:iCs w:val="0"/>
          <w:sz w:val="20"/>
          <w:szCs w:val="20"/>
        </w:rPr>
        <w:t>Uzn</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Anaf</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Halaq</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wa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Asnan</w:t>
      </w:r>
      <w:proofErr w:type="spellEnd"/>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lastRenderedPageBreak/>
        <w:t xml:space="preserve">4. </w:t>
      </w:r>
      <w:r w:rsidRPr="007C60EB">
        <w:rPr>
          <w:rStyle w:val="Strong"/>
          <w:rFonts w:asciiTheme="majorBidi" w:hAnsiTheme="majorBidi"/>
          <w:b/>
          <w:bCs/>
          <w:color w:val="auto"/>
          <w:sz w:val="20"/>
          <w:szCs w:val="20"/>
        </w:rPr>
        <w:t>Siddha</w:t>
      </w:r>
    </w:p>
    <w:p w:rsidR="00F33904" w:rsidRPr="007C60EB" w:rsidRDefault="00F33904" w:rsidP="00BE30DD">
      <w:pPr>
        <w:numPr>
          <w:ilvl w:val="0"/>
          <w:numId w:val="66"/>
        </w:numPr>
        <w:spacing w:before="100" w:beforeAutospacing="1" w:after="100" w:afterAutospacing="1" w:line="240" w:lineRule="auto"/>
        <w:jc w:val="both"/>
        <w:rPr>
          <w:rFonts w:asciiTheme="majorBidi" w:hAnsiTheme="majorBidi"/>
          <w:sz w:val="20"/>
          <w:szCs w:val="20"/>
        </w:rPr>
      </w:pPr>
      <w:r w:rsidRPr="007C60EB">
        <w:rPr>
          <w:rStyle w:val="Strong"/>
          <w:rFonts w:asciiTheme="majorBidi" w:hAnsiTheme="majorBidi"/>
          <w:sz w:val="20"/>
          <w:szCs w:val="20"/>
        </w:rPr>
        <w:t>Core Subjects</w:t>
      </w:r>
      <w:r w:rsidRPr="007C60EB">
        <w:rPr>
          <w:rFonts w:asciiTheme="majorBidi" w:hAnsiTheme="majorBidi"/>
          <w:sz w:val="20"/>
          <w:szCs w:val="20"/>
        </w:rPr>
        <w:t>:</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 xml:space="preserve">Siddha </w:t>
      </w:r>
      <w:proofErr w:type="spellStart"/>
      <w:r w:rsidRPr="007C60EB">
        <w:rPr>
          <w:rStyle w:val="Emphasis"/>
          <w:rFonts w:asciiTheme="majorBidi" w:hAnsiTheme="majorBidi"/>
          <w:i w:val="0"/>
          <w:iCs w:val="0"/>
          <w:sz w:val="20"/>
          <w:szCs w:val="20"/>
        </w:rPr>
        <w:t>Maruthuva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Adippadai</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Thathuvangalum</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Varalaarum</w:t>
      </w:r>
      <w:proofErr w:type="spellEnd"/>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Tamil Language</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Communicative English</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Uyir</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Vedhiyiyal</w:t>
      </w:r>
      <w:proofErr w:type="spellEnd"/>
      <w:r w:rsidRPr="007C60EB">
        <w:rPr>
          <w:rStyle w:val="Emphasis"/>
          <w:rFonts w:asciiTheme="majorBidi" w:hAnsiTheme="majorBidi"/>
          <w:i w:val="0"/>
          <w:iCs w:val="0"/>
          <w:sz w:val="20"/>
          <w:szCs w:val="20"/>
        </w:rPr>
        <w:t xml:space="preserve"> (Biochemistry)</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Maruthuva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Thavaraiyal</w:t>
      </w:r>
      <w:proofErr w:type="spellEnd"/>
      <w:r w:rsidRPr="007C60EB">
        <w:rPr>
          <w:rStyle w:val="Emphasis"/>
          <w:rFonts w:asciiTheme="majorBidi" w:hAnsiTheme="majorBidi"/>
          <w:i w:val="0"/>
          <w:iCs w:val="0"/>
          <w:sz w:val="20"/>
          <w:szCs w:val="20"/>
        </w:rPr>
        <w:t xml:space="preserve"> (Medicinal Botany and </w:t>
      </w:r>
      <w:proofErr w:type="spellStart"/>
      <w:r w:rsidRPr="007C60EB">
        <w:rPr>
          <w:rStyle w:val="Emphasis"/>
          <w:rFonts w:asciiTheme="majorBidi" w:hAnsiTheme="majorBidi"/>
          <w:i w:val="0"/>
          <w:iCs w:val="0"/>
          <w:sz w:val="20"/>
          <w:szCs w:val="20"/>
        </w:rPr>
        <w:t>Pharmacognosy</w:t>
      </w:r>
      <w:proofErr w:type="spellEnd"/>
      <w:r w:rsidRPr="007C60EB">
        <w:rPr>
          <w:rStyle w:val="Emphasis"/>
          <w:rFonts w:asciiTheme="majorBidi" w:hAnsiTheme="majorBidi"/>
          <w:i w:val="0"/>
          <w:iCs w:val="0"/>
          <w:sz w:val="20"/>
          <w:szCs w:val="20"/>
        </w:rPr>
        <w:t>)</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Nunnuyiriyal</w:t>
      </w:r>
      <w:proofErr w:type="spellEnd"/>
      <w:r w:rsidRPr="007C60EB">
        <w:rPr>
          <w:rStyle w:val="Emphasis"/>
          <w:rFonts w:asciiTheme="majorBidi" w:hAnsiTheme="majorBidi"/>
          <w:i w:val="0"/>
          <w:iCs w:val="0"/>
          <w:sz w:val="20"/>
          <w:szCs w:val="20"/>
        </w:rPr>
        <w:t xml:space="preserve"> (Microbiology)</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Udal</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Koorugal</w:t>
      </w:r>
      <w:proofErr w:type="spellEnd"/>
      <w:r w:rsidRPr="007C60EB">
        <w:rPr>
          <w:rStyle w:val="Emphasis"/>
          <w:rFonts w:asciiTheme="majorBidi" w:hAnsiTheme="majorBidi"/>
          <w:i w:val="0"/>
          <w:iCs w:val="0"/>
          <w:sz w:val="20"/>
          <w:szCs w:val="20"/>
        </w:rPr>
        <w:t xml:space="preserve"> (Anatomy)</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Udal</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Thathuvam</w:t>
      </w:r>
      <w:proofErr w:type="spellEnd"/>
      <w:r w:rsidRPr="007C60EB">
        <w:rPr>
          <w:rStyle w:val="Emphasis"/>
          <w:rFonts w:asciiTheme="majorBidi" w:hAnsiTheme="majorBidi"/>
          <w:i w:val="0"/>
          <w:iCs w:val="0"/>
          <w:sz w:val="20"/>
          <w:szCs w:val="20"/>
        </w:rPr>
        <w:t xml:space="preserve"> (Physiology)</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Gunapadam</w:t>
      </w:r>
      <w:proofErr w:type="spellEnd"/>
      <w:r w:rsidRPr="007C60EB">
        <w:rPr>
          <w:rStyle w:val="Emphasis"/>
          <w:rFonts w:asciiTheme="majorBidi" w:hAnsiTheme="majorBidi"/>
          <w:i w:val="0"/>
          <w:iCs w:val="0"/>
          <w:sz w:val="20"/>
          <w:szCs w:val="20"/>
        </w:rPr>
        <w:t>-Paper I (</w:t>
      </w:r>
      <w:proofErr w:type="spellStart"/>
      <w:r w:rsidRPr="007C60EB">
        <w:rPr>
          <w:rStyle w:val="Emphasis"/>
          <w:rFonts w:asciiTheme="majorBidi" w:hAnsiTheme="majorBidi"/>
          <w:i w:val="0"/>
          <w:iCs w:val="0"/>
          <w:sz w:val="20"/>
          <w:szCs w:val="20"/>
        </w:rPr>
        <w:t>Mooligai</w:t>
      </w:r>
      <w:proofErr w:type="spellEnd"/>
      <w:r w:rsidRPr="007C60EB">
        <w:rPr>
          <w:rStyle w:val="Emphasis"/>
          <w:rFonts w:asciiTheme="majorBidi" w:hAnsiTheme="majorBidi"/>
          <w:i w:val="0"/>
          <w:iCs w:val="0"/>
          <w:sz w:val="20"/>
          <w:szCs w:val="20"/>
        </w:rPr>
        <w:t>) (</w:t>
      </w:r>
      <w:proofErr w:type="spellStart"/>
      <w:r w:rsidRPr="007C60EB">
        <w:rPr>
          <w:rStyle w:val="Emphasis"/>
          <w:rFonts w:asciiTheme="majorBidi" w:hAnsiTheme="majorBidi"/>
          <w:i w:val="0"/>
          <w:iCs w:val="0"/>
          <w:sz w:val="20"/>
          <w:szCs w:val="20"/>
        </w:rPr>
        <w:t>Materia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Medica</w:t>
      </w:r>
      <w:proofErr w:type="spellEnd"/>
      <w:r w:rsidRPr="007C60EB">
        <w:rPr>
          <w:rStyle w:val="Emphasis"/>
          <w:rFonts w:asciiTheme="majorBidi" w:hAnsiTheme="majorBidi"/>
          <w:i w:val="0"/>
          <w:iCs w:val="0"/>
          <w:sz w:val="20"/>
          <w:szCs w:val="20"/>
        </w:rPr>
        <w:t xml:space="preserve"> - Plant Kingdom)</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Gunapadam</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Materia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Medica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Thathu</w:t>
      </w:r>
      <w:proofErr w:type="spellEnd"/>
      <w:r w:rsidRPr="007C60EB">
        <w:rPr>
          <w:rStyle w:val="Emphasis"/>
          <w:rFonts w:asciiTheme="majorBidi" w:hAnsiTheme="majorBidi"/>
          <w:i w:val="0"/>
          <w:iCs w:val="0"/>
          <w:sz w:val="20"/>
          <w:szCs w:val="20"/>
        </w:rPr>
        <w:t xml:space="preserve"> and </w:t>
      </w:r>
      <w:proofErr w:type="spellStart"/>
      <w:r w:rsidRPr="007C60EB">
        <w:rPr>
          <w:rStyle w:val="Emphasis"/>
          <w:rFonts w:asciiTheme="majorBidi" w:hAnsiTheme="majorBidi"/>
          <w:i w:val="0"/>
          <w:iCs w:val="0"/>
          <w:sz w:val="20"/>
          <w:szCs w:val="20"/>
        </w:rPr>
        <w:t>Vilanginam</w:t>
      </w:r>
      <w:proofErr w:type="spellEnd"/>
      <w:r w:rsidRPr="007C60EB">
        <w:rPr>
          <w:rStyle w:val="Emphasis"/>
          <w:rFonts w:asciiTheme="majorBidi" w:hAnsiTheme="majorBidi"/>
          <w:i w:val="0"/>
          <w:iCs w:val="0"/>
          <w:sz w:val="20"/>
          <w:szCs w:val="20"/>
        </w:rPr>
        <w:t xml:space="preserve"> (Metals, Minerals and Animal Kingdom)</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Noi</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Naadal</w:t>
      </w:r>
      <w:proofErr w:type="spellEnd"/>
      <w:r w:rsidRPr="007C60EB">
        <w:rPr>
          <w:rStyle w:val="Emphasis"/>
          <w:rFonts w:asciiTheme="majorBidi" w:hAnsiTheme="majorBidi"/>
          <w:i w:val="0"/>
          <w:iCs w:val="0"/>
          <w:sz w:val="20"/>
          <w:szCs w:val="20"/>
        </w:rPr>
        <w:t xml:space="preserve"> (Principles of Siddha Pathology)</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Noi</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Nadal</w:t>
      </w:r>
      <w:proofErr w:type="spellEnd"/>
      <w:r w:rsidRPr="007C60EB">
        <w:rPr>
          <w:rStyle w:val="Emphasis"/>
          <w:rFonts w:asciiTheme="majorBidi" w:hAnsiTheme="majorBidi"/>
          <w:i w:val="0"/>
          <w:iCs w:val="0"/>
          <w:sz w:val="20"/>
          <w:szCs w:val="20"/>
        </w:rPr>
        <w:t xml:space="preserve"> (Principles of Modern Pathology Including Clinical Pathology)</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Sattam</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Sarntha</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Maruthuvamum</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Nanju</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Maruthuvamum</w:t>
      </w:r>
      <w:proofErr w:type="spellEnd"/>
      <w:r w:rsidRPr="007C60EB">
        <w:rPr>
          <w:rStyle w:val="Emphasis"/>
          <w:rFonts w:asciiTheme="majorBidi" w:hAnsiTheme="majorBidi"/>
          <w:i w:val="0"/>
          <w:iCs w:val="0"/>
          <w:sz w:val="20"/>
          <w:szCs w:val="20"/>
        </w:rPr>
        <w:t xml:space="preserve"> (Forensic Medicine and Toxicology)</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proofErr w:type="spellStart"/>
      <w:r w:rsidRPr="007C60EB">
        <w:rPr>
          <w:rStyle w:val="Emphasis"/>
          <w:rFonts w:asciiTheme="majorBidi" w:hAnsiTheme="majorBidi"/>
          <w:i w:val="0"/>
          <w:iCs w:val="0"/>
          <w:sz w:val="20"/>
          <w:szCs w:val="20"/>
        </w:rPr>
        <w:t>Noi</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Anugavithi</w:t>
      </w:r>
      <w:proofErr w:type="spellEnd"/>
      <w:r w:rsidRPr="007C60EB">
        <w:rPr>
          <w:rStyle w:val="Emphasis"/>
          <w:rFonts w:asciiTheme="majorBidi" w:hAnsiTheme="majorBidi"/>
          <w:i w:val="0"/>
          <w:iCs w:val="0"/>
          <w:sz w:val="20"/>
          <w:szCs w:val="20"/>
        </w:rPr>
        <w:t xml:space="preserve"> </w:t>
      </w:r>
      <w:proofErr w:type="spellStart"/>
      <w:r w:rsidRPr="007C60EB">
        <w:rPr>
          <w:rStyle w:val="Emphasis"/>
          <w:rFonts w:asciiTheme="majorBidi" w:hAnsiTheme="majorBidi"/>
          <w:i w:val="0"/>
          <w:iCs w:val="0"/>
          <w:sz w:val="20"/>
          <w:szCs w:val="20"/>
        </w:rPr>
        <w:t>Ozhukkam</w:t>
      </w:r>
      <w:proofErr w:type="spellEnd"/>
      <w:r w:rsidRPr="007C60EB">
        <w:rPr>
          <w:rStyle w:val="Emphasis"/>
          <w:rFonts w:asciiTheme="majorBidi" w:hAnsiTheme="majorBidi"/>
          <w:i w:val="0"/>
          <w:iCs w:val="0"/>
          <w:sz w:val="20"/>
          <w:szCs w:val="20"/>
        </w:rPr>
        <w:t xml:space="preserve"> (Hygiene and Community Medicine Including National Health Policies)</w:t>
      </w:r>
    </w:p>
    <w:p w:rsidR="00F33904" w:rsidRPr="007C60EB" w:rsidRDefault="00F33904" w:rsidP="00BE30DD">
      <w:pPr>
        <w:numPr>
          <w:ilvl w:val="1"/>
          <w:numId w:val="68"/>
        </w:numPr>
        <w:spacing w:before="100" w:beforeAutospacing="1" w:after="100" w:afterAutospacing="1" w:line="360" w:lineRule="auto"/>
        <w:jc w:val="both"/>
        <w:rPr>
          <w:rFonts w:asciiTheme="majorBidi" w:hAnsiTheme="majorBidi"/>
          <w:sz w:val="20"/>
          <w:szCs w:val="20"/>
        </w:rPr>
      </w:pPr>
      <w:r w:rsidRPr="007C60EB">
        <w:rPr>
          <w:rStyle w:val="Emphasis"/>
          <w:rFonts w:asciiTheme="majorBidi" w:hAnsiTheme="majorBidi"/>
          <w:i w:val="0"/>
          <w:iCs w:val="0"/>
          <w:sz w:val="20"/>
          <w:szCs w:val="20"/>
        </w:rPr>
        <w:t>Research Methodology and Medical Statistics</w:t>
      </w:r>
    </w:p>
    <w:p w:rsidR="00F33904" w:rsidRPr="007C60EB" w:rsidRDefault="00F33904" w:rsidP="00F33904">
      <w:pPr>
        <w:pStyle w:val="Heading2"/>
        <w:jc w:val="both"/>
        <w:rPr>
          <w:rFonts w:asciiTheme="majorBidi" w:hAnsiTheme="majorBidi"/>
          <w:sz w:val="24"/>
          <w:szCs w:val="24"/>
        </w:rPr>
      </w:pPr>
      <w:r w:rsidRPr="007C60EB">
        <w:rPr>
          <w:rFonts w:asciiTheme="majorBidi" w:hAnsiTheme="majorBidi"/>
          <w:sz w:val="24"/>
          <w:szCs w:val="24"/>
        </w:rPr>
        <w:t>Official Resources</w:t>
      </w:r>
    </w:p>
    <w:p w:rsidR="00F33904" w:rsidRDefault="00F33904" w:rsidP="00F33904">
      <w:pPr>
        <w:spacing w:before="100" w:beforeAutospacing="1" w:after="100" w:afterAutospacing="1"/>
        <w:jc w:val="both"/>
        <w:rPr>
          <w:rFonts w:asciiTheme="majorBidi" w:hAnsiTheme="majorBidi"/>
          <w:sz w:val="20"/>
          <w:szCs w:val="20"/>
        </w:rPr>
      </w:pPr>
      <w:r w:rsidRPr="007C60EB">
        <w:rPr>
          <w:rFonts w:asciiTheme="majorBidi" w:hAnsiTheme="majorBidi"/>
          <w:sz w:val="20"/>
          <w:szCs w:val="20"/>
        </w:rPr>
        <w:t xml:space="preserve">For the most accurate and up-to-date information, regularly visit the official NTA AIAPGET portal: </w:t>
      </w:r>
      <w:hyperlink r:id="rId9" w:history="1">
        <w:r w:rsidR="00220143" w:rsidRPr="00DB56D2">
          <w:rPr>
            <w:rStyle w:val="Hyperlink"/>
            <w:rFonts w:asciiTheme="majorBidi" w:hAnsiTheme="majorBidi"/>
            <w:sz w:val="20"/>
            <w:szCs w:val="20"/>
          </w:rPr>
          <w:t>https://aiapget.nta.nic.in</w:t>
        </w:r>
      </w:hyperlink>
    </w:p>
    <w:p w:rsidR="00F33904" w:rsidRDefault="00392B4A" w:rsidP="006C5B5B">
      <w:pPr>
        <w:pBdr>
          <w:bottom w:val="single" w:sz="6" w:space="1" w:color="auto"/>
        </w:pBdr>
        <w:spacing w:before="100" w:beforeAutospacing="1" w:after="100" w:afterAutospacing="1"/>
        <w:jc w:val="center"/>
        <w:rPr>
          <w:rFonts w:asciiTheme="majorHAnsi" w:hAnsiTheme="majorHAnsi"/>
          <w:b/>
          <w:bCs/>
          <w:color w:val="FFC000"/>
          <w:sz w:val="50"/>
          <w:szCs w:val="50"/>
          <w14:glow w14:rad="63500">
            <w14:schemeClr w14:val="accent2">
              <w14:alpha w14:val="60000"/>
              <w14:satMod w14:val="175000"/>
            </w14:schemeClr>
          </w14:glow>
        </w:rPr>
      </w:pPr>
      <w:r w:rsidRPr="00392B4A">
        <w:rPr>
          <w:rFonts w:asciiTheme="majorHAnsi" w:hAnsiTheme="majorHAnsi"/>
          <w:b/>
          <w:bCs/>
          <w:color w:val="FFC000"/>
          <w:sz w:val="50"/>
          <w:szCs w:val="50"/>
          <w14:glow w14:rad="63500">
            <w14:schemeClr w14:val="accent2">
              <w14:alpha w14:val="60000"/>
              <w14:satMod w14:val="175000"/>
            </w14:schemeClr>
          </w14:glow>
        </w:rPr>
        <w:t>FREQUANTLY ASKED QUESTIONS</w:t>
      </w:r>
    </w:p>
    <w:p w:rsidR="00F33904" w:rsidRPr="007C60EB" w:rsidRDefault="00F33904" w:rsidP="00D710BC">
      <w:p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The </w:t>
      </w:r>
      <w:r w:rsidRPr="007C60EB">
        <w:rPr>
          <w:rStyle w:val="Strong"/>
          <w:rFonts w:asciiTheme="majorBidi" w:hAnsiTheme="majorBidi"/>
          <w:b w:val="0"/>
          <w:bCs w:val="0"/>
          <w:sz w:val="20"/>
          <w:szCs w:val="20"/>
        </w:rPr>
        <w:t>All India AYUSH Post Graduate Entrance Test (AIAPGET)</w:t>
      </w:r>
      <w:r w:rsidRPr="007C60EB">
        <w:rPr>
          <w:rFonts w:asciiTheme="majorBidi" w:hAnsiTheme="majorBidi"/>
          <w:sz w:val="20"/>
          <w:szCs w:val="20"/>
        </w:rPr>
        <w:t xml:space="preserve"> is a national-level entrance exam for admission to postgraduate AYUSH programs in </w:t>
      </w:r>
      <w:r w:rsidRPr="007C60EB">
        <w:rPr>
          <w:rStyle w:val="Strong"/>
          <w:rFonts w:asciiTheme="majorBidi" w:hAnsiTheme="majorBidi"/>
          <w:b w:val="0"/>
          <w:bCs w:val="0"/>
          <w:sz w:val="20"/>
          <w:szCs w:val="20"/>
        </w:rPr>
        <w:t xml:space="preserve">Ayurveda, </w:t>
      </w:r>
      <w:proofErr w:type="spellStart"/>
      <w:r w:rsidRPr="007C60EB">
        <w:rPr>
          <w:rStyle w:val="Strong"/>
          <w:rFonts w:asciiTheme="majorBidi" w:hAnsiTheme="majorBidi"/>
          <w:b w:val="0"/>
          <w:bCs w:val="0"/>
          <w:sz w:val="20"/>
          <w:szCs w:val="20"/>
        </w:rPr>
        <w:t>Unani</w:t>
      </w:r>
      <w:proofErr w:type="spellEnd"/>
      <w:r w:rsidRPr="007C60EB">
        <w:rPr>
          <w:rStyle w:val="Strong"/>
          <w:rFonts w:asciiTheme="majorBidi" w:hAnsiTheme="majorBidi"/>
          <w:b w:val="0"/>
          <w:bCs w:val="0"/>
          <w:sz w:val="20"/>
          <w:szCs w:val="20"/>
        </w:rPr>
        <w:t>, Siddha</w:t>
      </w:r>
      <w:r w:rsidRPr="007C60EB">
        <w:rPr>
          <w:rFonts w:asciiTheme="majorBidi" w:hAnsiTheme="majorBidi"/>
          <w:b/>
          <w:bCs/>
          <w:sz w:val="20"/>
          <w:szCs w:val="20"/>
        </w:rPr>
        <w:t xml:space="preserve">, </w:t>
      </w:r>
      <w:r w:rsidRPr="007C60EB">
        <w:rPr>
          <w:rFonts w:asciiTheme="majorBidi" w:hAnsiTheme="majorBidi"/>
          <w:sz w:val="20"/>
          <w:szCs w:val="20"/>
        </w:rPr>
        <w:t>and</w:t>
      </w:r>
      <w:r w:rsidRPr="007C60EB">
        <w:rPr>
          <w:rFonts w:asciiTheme="majorBidi" w:hAnsiTheme="majorBidi"/>
          <w:b/>
          <w:bCs/>
          <w:sz w:val="20"/>
          <w:szCs w:val="20"/>
        </w:rPr>
        <w:t xml:space="preserve"> </w:t>
      </w:r>
      <w:r w:rsidRPr="007C60EB">
        <w:rPr>
          <w:rStyle w:val="Strong"/>
          <w:rFonts w:asciiTheme="majorBidi" w:hAnsiTheme="majorBidi"/>
          <w:b w:val="0"/>
          <w:bCs w:val="0"/>
          <w:sz w:val="20"/>
          <w:szCs w:val="20"/>
        </w:rPr>
        <w:t>Homeopathy</w:t>
      </w:r>
      <w:r w:rsidRPr="007C60EB">
        <w:rPr>
          <w:rFonts w:asciiTheme="majorBidi" w:hAnsiTheme="majorBidi"/>
          <w:sz w:val="20"/>
          <w:szCs w:val="20"/>
        </w:rPr>
        <w:t xml:space="preserve">. Conducted by the </w:t>
      </w:r>
      <w:r w:rsidRPr="007C60EB">
        <w:rPr>
          <w:rStyle w:val="Strong"/>
          <w:rFonts w:asciiTheme="majorBidi" w:hAnsiTheme="majorBidi"/>
          <w:b w:val="0"/>
          <w:bCs w:val="0"/>
          <w:sz w:val="20"/>
          <w:szCs w:val="20"/>
        </w:rPr>
        <w:t>National Testing Agency (NTA)</w:t>
      </w:r>
      <w:r w:rsidRPr="007C60EB">
        <w:rPr>
          <w:rFonts w:asciiTheme="majorBidi" w:hAnsiTheme="majorBidi"/>
          <w:b/>
          <w:bCs/>
          <w:sz w:val="20"/>
          <w:szCs w:val="20"/>
        </w:rPr>
        <w:t>,</w:t>
      </w:r>
      <w:r w:rsidRPr="007C60EB">
        <w:rPr>
          <w:rFonts w:asciiTheme="majorBidi" w:hAnsiTheme="majorBidi"/>
          <w:sz w:val="20"/>
          <w:szCs w:val="20"/>
        </w:rPr>
        <w:t xml:space="preserve"> this exam is a key milestone for aspirants seeking MD/MS/PG Diploma seats in AYUSH colleges across India.</w:t>
      </w:r>
    </w:p>
    <w:p w:rsidR="00F33904" w:rsidRPr="007C60EB" w:rsidRDefault="00F33904" w:rsidP="00D710BC">
      <w:pPr>
        <w:pStyle w:val="Heading2"/>
        <w:spacing w:line="360" w:lineRule="auto"/>
        <w:jc w:val="both"/>
        <w:rPr>
          <w:rFonts w:asciiTheme="majorBidi" w:hAnsiTheme="majorBidi"/>
          <w:b w:val="0"/>
          <w:bCs w:val="0"/>
          <w:sz w:val="20"/>
          <w:szCs w:val="20"/>
        </w:rPr>
      </w:pPr>
      <w:r w:rsidRPr="007C60EB">
        <w:rPr>
          <w:rFonts w:asciiTheme="majorBidi" w:hAnsiTheme="majorBidi"/>
          <w:b w:val="0"/>
          <w:bCs w:val="0"/>
          <w:sz w:val="20"/>
          <w:szCs w:val="20"/>
        </w:rPr>
        <w:t xml:space="preserve">Top FAQs </w:t>
      </w:r>
      <w:proofErr w:type="gramStart"/>
      <w:r w:rsidRPr="007C60EB">
        <w:rPr>
          <w:rFonts w:asciiTheme="majorBidi" w:hAnsiTheme="majorBidi"/>
          <w:b w:val="0"/>
          <w:bCs w:val="0"/>
          <w:sz w:val="20"/>
          <w:szCs w:val="20"/>
        </w:rPr>
        <w:t>About</w:t>
      </w:r>
      <w:proofErr w:type="gramEnd"/>
      <w:r w:rsidRPr="007C60EB">
        <w:rPr>
          <w:rFonts w:asciiTheme="majorBidi" w:hAnsiTheme="majorBidi"/>
          <w:b w:val="0"/>
          <w:bCs w:val="0"/>
          <w:sz w:val="20"/>
          <w:szCs w:val="20"/>
        </w:rPr>
        <w:t xml:space="preserve"> AIAPGET 2025</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t xml:space="preserve">1. </w:t>
      </w:r>
      <w:r w:rsidRPr="007C60EB">
        <w:rPr>
          <w:rStyle w:val="Strong"/>
          <w:rFonts w:asciiTheme="majorBidi" w:hAnsiTheme="majorBidi"/>
          <w:b/>
          <w:bCs/>
          <w:color w:val="auto"/>
          <w:sz w:val="20"/>
          <w:szCs w:val="20"/>
        </w:rPr>
        <w:t>What is AIAPGET 2025?</w:t>
      </w:r>
    </w:p>
    <w:p w:rsidR="00F33904" w:rsidRPr="007C60EB" w:rsidRDefault="00F33904" w:rsidP="00D710BC">
      <w:pPr>
        <w:spacing w:before="100" w:beforeAutospacing="1" w:after="100" w:afterAutospacing="1" w:line="360" w:lineRule="auto"/>
        <w:jc w:val="both"/>
        <w:rPr>
          <w:rFonts w:asciiTheme="majorBidi" w:hAnsiTheme="majorBidi"/>
          <w:b/>
          <w:bCs/>
          <w:sz w:val="20"/>
          <w:szCs w:val="20"/>
        </w:rPr>
      </w:pPr>
      <w:r w:rsidRPr="007C60EB">
        <w:rPr>
          <w:rFonts w:asciiTheme="majorBidi" w:hAnsiTheme="majorBidi"/>
          <w:sz w:val="20"/>
          <w:szCs w:val="20"/>
        </w:rPr>
        <w:t xml:space="preserve">AIAPGET stands for </w:t>
      </w:r>
      <w:r w:rsidRPr="007C60EB">
        <w:rPr>
          <w:rStyle w:val="Strong"/>
          <w:rFonts w:asciiTheme="majorBidi" w:hAnsiTheme="majorBidi"/>
          <w:b w:val="0"/>
          <w:bCs w:val="0"/>
          <w:sz w:val="20"/>
          <w:szCs w:val="20"/>
        </w:rPr>
        <w:t>All India AYUSH Post Graduate Entrance Test</w:t>
      </w:r>
      <w:r w:rsidRPr="007C60EB">
        <w:rPr>
          <w:rFonts w:asciiTheme="majorBidi" w:hAnsiTheme="majorBidi"/>
          <w:sz w:val="20"/>
          <w:szCs w:val="20"/>
        </w:rPr>
        <w:t xml:space="preserve">. It is a computer-based entrance exam conducted by NTA for admission to PG courses in </w:t>
      </w:r>
      <w:r w:rsidRPr="007C60EB">
        <w:rPr>
          <w:rStyle w:val="Strong"/>
          <w:rFonts w:asciiTheme="majorBidi" w:hAnsiTheme="majorBidi"/>
          <w:b w:val="0"/>
          <w:bCs w:val="0"/>
          <w:sz w:val="20"/>
          <w:szCs w:val="20"/>
        </w:rPr>
        <w:t>Ayurveda, Homeopathy, Siddha</w:t>
      </w:r>
      <w:r w:rsidRPr="007C60EB">
        <w:rPr>
          <w:rFonts w:asciiTheme="majorBidi" w:hAnsiTheme="majorBidi"/>
          <w:b/>
          <w:bCs/>
          <w:sz w:val="20"/>
          <w:szCs w:val="20"/>
        </w:rPr>
        <w:t>,</w:t>
      </w:r>
      <w:r w:rsidRPr="007C60EB">
        <w:rPr>
          <w:rFonts w:asciiTheme="majorBidi" w:hAnsiTheme="majorBidi"/>
          <w:sz w:val="20"/>
          <w:szCs w:val="20"/>
        </w:rPr>
        <w:t xml:space="preserve"> and </w:t>
      </w:r>
      <w:proofErr w:type="spellStart"/>
      <w:r w:rsidRPr="007C60EB">
        <w:rPr>
          <w:rStyle w:val="Strong"/>
          <w:rFonts w:asciiTheme="majorBidi" w:hAnsiTheme="majorBidi"/>
          <w:b w:val="0"/>
          <w:bCs w:val="0"/>
          <w:sz w:val="20"/>
          <w:szCs w:val="20"/>
        </w:rPr>
        <w:t>Unani</w:t>
      </w:r>
      <w:proofErr w:type="spellEnd"/>
      <w:r w:rsidRPr="007C60EB">
        <w:rPr>
          <w:rStyle w:val="Strong"/>
          <w:rFonts w:asciiTheme="majorBidi" w:hAnsiTheme="majorBidi"/>
          <w:b w:val="0"/>
          <w:bCs w:val="0"/>
          <w:sz w:val="20"/>
          <w:szCs w:val="20"/>
        </w:rPr>
        <w:t xml:space="preserve"> systems of medicine</w:t>
      </w:r>
      <w:r w:rsidRPr="007C60EB">
        <w:rPr>
          <w:rFonts w:asciiTheme="majorBidi" w:hAnsiTheme="majorBidi"/>
          <w:b/>
          <w:bCs/>
          <w:sz w:val="20"/>
          <w:szCs w:val="20"/>
        </w:rPr>
        <w:t>.</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lastRenderedPageBreak/>
        <w:t xml:space="preserve">2. </w:t>
      </w:r>
      <w:r w:rsidRPr="007C60EB">
        <w:rPr>
          <w:rStyle w:val="Strong"/>
          <w:rFonts w:asciiTheme="majorBidi" w:hAnsiTheme="majorBidi"/>
          <w:b/>
          <w:bCs/>
          <w:color w:val="auto"/>
          <w:sz w:val="20"/>
          <w:szCs w:val="20"/>
        </w:rPr>
        <w:t>Who conducts AIAPGET 2025?</w:t>
      </w:r>
    </w:p>
    <w:p w:rsidR="00F33904" w:rsidRPr="007C60EB" w:rsidRDefault="00F33904" w:rsidP="00D710BC">
      <w:p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The </w:t>
      </w:r>
      <w:r w:rsidRPr="007C60EB">
        <w:rPr>
          <w:rStyle w:val="Strong"/>
          <w:rFonts w:asciiTheme="majorBidi" w:hAnsiTheme="majorBidi"/>
          <w:b w:val="0"/>
          <w:bCs w:val="0"/>
          <w:sz w:val="20"/>
          <w:szCs w:val="20"/>
        </w:rPr>
        <w:t>National Testing Agency (NTA)</w:t>
      </w:r>
      <w:r w:rsidRPr="007C60EB">
        <w:rPr>
          <w:rFonts w:asciiTheme="majorBidi" w:hAnsiTheme="majorBidi"/>
          <w:sz w:val="20"/>
          <w:szCs w:val="20"/>
        </w:rPr>
        <w:t xml:space="preserve"> conducts AIAPGET under the guidance of the </w:t>
      </w:r>
      <w:r w:rsidRPr="007C60EB">
        <w:rPr>
          <w:rStyle w:val="Strong"/>
          <w:rFonts w:asciiTheme="majorBidi" w:hAnsiTheme="majorBidi"/>
          <w:b w:val="0"/>
          <w:bCs w:val="0"/>
          <w:sz w:val="20"/>
          <w:szCs w:val="20"/>
        </w:rPr>
        <w:t>Ministry of AYUSH</w:t>
      </w:r>
      <w:r w:rsidRPr="007C60EB">
        <w:rPr>
          <w:rFonts w:asciiTheme="majorBidi" w:hAnsiTheme="majorBidi"/>
          <w:b/>
          <w:bCs/>
          <w:sz w:val="20"/>
          <w:szCs w:val="20"/>
        </w:rPr>
        <w:t>,</w:t>
      </w:r>
      <w:r w:rsidRPr="007C60EB">
        <w:rPr>
          <w:rFonts w:asciiTheme="majorBidi" w:hAnsiTheme="majorBidi"/>
          <w:sz w:val="20"/>
          <w:szCs w:val="20"/>
        </w:rPr>
        <w:t xml:space="preserve"> Government of India.</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t xml:space="preserve">3. </w:t>
      </w:r>
      <w:r w:rsidRPr="007C60EB">
        <w:rPr>
          <w:rStyle w:val="Strong"/>
          <w:rFonts w:asciiTheme="majorBidi" w:hAnsiTheme="majorBidi"/>
          <w:b/>
          <w:bCs/>
          <w:color w:val="auto"/>
          <w:sz w:val="20"/>
          <w:szCs w:val="20"/>
        </w:rPr>
        <w:t>What are the eligibility criteria for AIAPGET 2025?</w:t>
      </w:r>
    </w:p>
    <w:p w:rsidR="00F33904" w:rsidRPr="007C60EB" w:rsidRDefault="00F33904" w:rsidP="00BE30DD">
      <w:pPr>
        <w:numPr>
          <w:ilvl w:val="0"/>
          <w:numId w:val="69"/>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Candidates must hold a </w:t>
      </w:r>
      <w:r w:rsidRPr="007C60EB">
        <w:rPr>
          <w:rStyle w:val="Strong"/>
          <w:rFonts w:asciiTheme="majorBidi" w:hAnsiTheme="majorBidi"/>
          <w:sz w:val="20"/>
          <w:szCs w:val="20"/>
        </w:rPr>
        <w:t>BAMS/BUMS/BSMS/BHMS degree</w:t>
      </w:r>
      <w:r w:rsidRPr="007C60EB">
        <w:rPr>
          <w:rFonts w:asciiTheme="majorBidi" w:hAnsiTheme="majorBidi"/>
          <w:sz w:val="20"/>
          <w:szCs w:val="20"/>
        </w:rPr>
        <w:t>.</w:t>
      </w:r>
    </w:p>
    <w:p w:rsidR="00F33904" w:rsidRPr="007C60EB" w:rsidRDefault="00F33904" w:rsidP="00BE30DD">
      <w:pPr>
        <w:numPr>
          <w:ilvl w:val="0"/>
          <w:numId w:val="69"/>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Must have completed or be completing a </w:t>
      </w:r>
      <w:r w:rsidRPr="007C60EB">
        <w:rPr>
          <w:rStyle w:val="Strong"/>
          <w:rFonts w:asciiTheme="majorBidi" w:hAnsiTheme="majorBidi"/>
          <w:b w:val="0"/>
          <w:bCs w:val="0"/>
          <w:sz w:val="20"/>
          <w:szCs w:val="20"/>
        </w:rPr>
        <w:t>1-year internship</w:t>
      </w:r>
      <w:r w:rsidRPr="007C60EB">
        <w:rPr>
          <w:rFonts w:asciiTheme="majorBidi" w:hAnsiTheme="majorBidi"/>
          <w:sz w:val="20"/>
          <w:szCs w:val="20"/>
        </w:rPr>
        <w:t xml:space="preserve"> by the specified deadline.</w:t>
      </w:r>
    </w:p>
    <w:p w:rsidR="00F33904" w:rsidRPr="007C60EB" w:rsidRDefault="00F33904" w:rsidP="00BE30DD">
      <w:pPr>
        <w:numPr>
          <w:ilvl w:val="0"/>
          <w:numId w:val="69"/>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Possess </w:t>
      </w:r>
      <w:r w:rsidRPr="00D710BC">
        <w:rPr>
          <w:rFonts w:asciiTheme="majorBidi" w:hAnsiTheme="majorBidi"/>
          <w:sz w:val="20"/>
          <w:szCs w:val="20"/>
        </w:rPr>
        <w:t>a</w:t>
      </w:r>
      <w:r w:rsidRPr="007C60EB">
        <w:rPr>
          <w:rFonts w:asciiTheme="majorBidi" w:hAnsiTheme="majorBidi"/>
          <w:b/>
          <w:bCs/>
          <w:sz w:val="20"/>
          <w:szCs w:val="20"/>
        </w:rPr>
        <w:t xml:space="preserve"> </w:t>
      </w:r>
      <w:r w:rsidRPr="007C60EB">
        <w:rPr>
          <w:rStyle w:val="Strong"/>
          <w:rFonts w:asciiTheme="majorBidi" w:hAnsiTheme="majorBidi"/>
          <w:b w:val="0"/>
          <w:bCs w:val="0"/>
          <w:sz w:val="20"/>
          <w:szCs w:val="20"/>
        </w:rPr>
        <w:t>valid registration</w:t>
      </w:r>
      <w:r w:rsidRPr="007C60EB">
        <w:rPr>
          <w:rFonts w:asciiTheme="majorBidi" w:hAnsiTheme="majorBidi"/>
          <w:sz w:val="20"/>
          <w:szCs w:val="20"/>
        </w:rPr>
        <w:t xml:space="preserve"> with the respective State Medical Council/Board.</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t xml:space="preserve">4. </w:t>
      </w:r>
      <w:r w:rsidRPr="007C60EB">
        <w:rPr>
          <w:rStyle w:val="Strong"/>
          <w:rFonts w:asciiTheme="majorBidi" w:hAnsiTheme="majorBidi"/>
          <w:b/>
          <w:bCs/>
          <w:color w:val="auto"/>
          <w:sz w:val="20"/>
          <w:szCs w:val="20"/>
        </w:rPr>
        <w:t>When will AIAPGET 2025 be conducted?</w:t>
      </w:r>
    </w:p>
    <w:p w:rsidR="00F33904" w:rsidRPr="007C60EB" w:rsidRDefault="00F33904" w:rsidP="00D710BC">
      <w:p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The </w:t>
      </w:r>
      <w:r w:rsidRPr="007C60EB">
        <w:rPr>
          <w:rStyle w:val="Strong"/>
          <w:rFonts w:asciiTheme="majorBidi" w:hAnsiTheme="majorBidi"/>
          <w:b w:val="0"/>
          <w:bCs w:val="0"/>
          <w:sz w:val="20"/>
          <w:szCs w:val="20"/>
        </w:rPr>
        <w:t>AIAPGET 2025 exam date is tentatively scheduled for July 6, 2025</w:t>
      </w:r>
      <w:r w:rsidRPr="007C60EB">
        <w:rPr>
          <w:rFonts w:asciiTheme="majorBidi" w:hAnsiTheme="majorBidi"/>
          <w:b/>
          <w:bCs/>
          <w:sz w:val="20"/>
          <w:szCs w:val="20"/>
        </w:rPr>
        <w:t>.</w:t>
      </w:r>
      <w:r w:rsidRPr="007C60EB">
        <w:rPr>
          <w:rFonts w:asciiTheme="majorBidi" w:hAnsiTheme="majorBidi"/>
          <w:sz w:val="20"/>
          <w:szCs w:val="20"/>
        </w:rPr>
        <w:t xml:space="preserve"> However, always confirm via the official website: https://aiapget.nta.nic.in</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t xml:space="preserve">5. </w:t>
      </w:r>
      <w:r w:rsidRPr="007C60EB">
        <w:rPr>
          <w:rStyle w:val="Strong"/>
          <w:rFonts w:asciiTheme="majorBidi" w:hAnsiTheme="majorBidi"/>
          <w:b/>
          <w:bCs/>
          <w:color w:val="auto"/>
          <w:sz w:val="20"/>
          <w:szCs w:val="20"/>
        </w:rPr>
        <w:t>What is the exam pattern of AIAPGET 2025?</w:t>
      </w:r>
    </w:p>
    <w:p w:rsidR="00F33904" w:rsidRPr="007C60EB" w:rsidRDefault="00F33904" w:rsidP="00BE30DD">
      <w:pPr>
        <w:numPr>
          <w:ilvl w:val="0"/>
          <w:numId w:val="70"/>
        </w:numPr>
        <w:spacing w:before="100" w:beforeAutospacing="1" w:after="100" w:afterAutospacing="1" w:line="360" w:lineRule="auto"/>
        <w:jc w:val="both"/>
        <w:rPr>
          <w:rFonts w:asciiTheme="majorBidi" w:hAnsiTheme="majorBidi"/>
          <w:sz w:val="20"/>
          <w:szCs w:val="20"/>
        </w:rPr>
      </w:pPr>
      <w:r w:rsidRPr="007C60EB">
        <w:rPr>
          <w:rStyle w:val="Strong"/>
          <w:rFonts w:asciiTheme="majorBidi" w:hAnsiTheme="majorBidi"/>
          <w:b w:val="0"/>
          <w:bCs w:val="0"/>
          <w:sz w:val="20"/>
          <w:szCs w:val="20"/>
        </w:rPr>
        <w:t>Mode</w:t>
      </w:r>
      <w:r w:rsidRPr="007C60EB">
        <w:rPr>
          <w:rFonts w:asciiTheme="majorBidi" w:hAnsiTheme="majorBidi"/>
          <w:b/>
          <w:bCs/>
          <w:sz w:val="20"/>
          <w:szCs w:val="20"/>
        </w:rPr>
        <w:t xml:space="preserve">: </w:t>
      </w:r>
      <w:r w:rsidRPr="007C60EB">
        <w:rPr>
          <w:rFonts w:asciiTheme="majorBidi" w:hAnsiTheme="majorBidi"/>
          <w:sz w:val="20"/>
          <w:szCs w:val="20"/>
        </w:rPr>
        <w:t>Computer-Based Test (CBT)</w:t>
      </w:r>
    </w:p>
    <w:p w:rsidR="00F33904" w:rsidRPr="007C60EB" w:rsidRDefault="00F33904" w:rsidP="00BE30DD">
      <w:pPr>
        <w:numPr>
          <w:ilvl w:val="0"/>
          <w:numId w:val="70"/>
        </w:numPr>
        <w:spacing w:before="100" w:beforeAutospacing="1" w:after="100" w:afterAutospacing="1" w:line="360" w:lineRule="auto"/>
        <w:jc w:val="both"/>
        <w:rPr>
          <w:rFonts w:asciiTheme="majorBidi" w:hAnsiTheme="majorBidi"/>
          <w:b/>
          <w:bCs/>
          <w:sz w:val="20"/>
          <w:szCs w:val="20"/>
        </w:rPr>
      </w:pPr>
      <w:r w:rsidRPr="007C60EB">
        <w:rPr>
          <w:rStyle w:val="Strong"/>
          <w:rFonts w:asciiTheme="majorBidi" w:hAnsiTheme="majorBidi"/>
          <w:b w:val="0"/>
          <w:bCs w:val="0"/>
          <w:sz w:val="20"/>
          <w:szCs w:val="20"/>
        </w:rPr>
        <w:t>Duration</w:t>
      </w:r>
      <w:r w:rsidRPr="007C60EB">
        <w:rPr>
          <w:rFonts w:asciiTheme="majorBidi" w:hAnsiTheme="majorBidi"/>
          <w:b/>
          <w:bCs/>
          <w:sz w:val="20"/>
          <w:szCs w:val="20"/>
        </w:rPr>
        <w:t xml:space="preserve">: </w:t>
      </w:r>
      <w:r w:rsidRPr="007C60EB">
        <w:rPr>
          <w:rFonts w:asciiTheme="majorBidi" w:hAnsiTheme="majorBidi"/>
          <w:sz w:val="20"/>
          <w:szCs w:val="20"/>
        </w:rPr>
        <w:t>120 minutes</w:t>
      </w:r>
    </w:p>
    <w:p w:rsidR="00F33904" w:rsidRPr="007C60EB" w:rsidRDefault="00F33904" w:rsidP="00BE30DD">
      <w:pPr>
        <w:numPr>
          <w:ilvl w:val="0"/>
          <w:numId w:val="70"/>
        </w:numPr>
        <w:spacing w:before="100" w:beforeAutospacing="1" w:after="100" w:afterAutospacing="1" w:line="360" w:lineRule="auto"/>
        <w:jc w:val="both"/>
        <w:rPr>
          <w:rFonts w:asciiTheme="majorBidi" w:hAnsiTheme="majorBidi"/>
          <w:b/>
          <w:bCs/>
          <w:sz w:val="20"/>
          <w:szCs w:val="20"/>
        </w:rPr>
      </w:pPr>
      <w:r w:rsidRPr="007C60EB">
        <w:rPr>
          <w:rStyle w:val="Strong"/>
          <w:rFonts w:asciiTheme="majorBidi" w:hAnsiTheme="majorBidi"/>
          <w:b w:val="0"/>
          <w:bCs w:val="0"/>
          <w:sz w:val="20"/>
          <w:szCs w:val="20"/>
        </w:rPr>
        <w:t>Questions</w:t>
      </w:r>
      <w:r w:rsidRPr="007C60EB">
        <w:rPr>
          <w:rFonts w:asciiTheme="majorBidi" w:hAnsiTheme="majorBidi"/>
          <w:b/>
          <w:bCs/>
          <w:sz w:val="20"/>
          <w:szCs w:val="20"/>
        </w:rPr>
        <w:t xml:space="preserve">: </w:t>
      </w:r>
      <w:r w:rsidRPr="007C60EB">
        <w:rPr>
          <w:rFonts w:asciiTheme="majorBidi" w:hAnsiTheme="majorBidi"/>
          <w:sz w:val="20"/>
          <w:szCs w:val="20"/>
        </w:rPr>
        <w:t>120 MCQs</w:t>
      </w:r>
    </w:p>
    <w:p w:rsidR="00F33904" w:rsidRPr="007C60EB" w:rsidRDefault="00F33904" w:rsidP="00BE30DD">
      <w:pPr>
        <w:numPr>
          <w:ilvl w:val="0"/>
          <w:numId w:val="70"/>
        </w:numPr>
        <w:spacing w:before="100" w:beforeAutospacing="1" w:after="100" w:afterAutospacing="1" w:line="360" w:lineRule="auto"/>
        <w:jc w:val="both"/>
        <w:rPr>
          <w:rFonts w:asciiTheme="majorBidi" w:hAnsiTheme="majorBidi"/>
          <w:sz w:val="20"/>
          <w:szCs w:val="20"/>
        </w:rPr>
      </w:pPr>
      <w:r w:rsidRPr="007C60EB">
        <w:rPr>
          <w:rStyle w:val="Strong"/>
          <w:rFonts w:asciiTheme="majorBidi" w:hAnsiTheme="majorBidi"/>
          <w:b w:val="0"/>
          <w:bCs w:val="0"/>
          <w:sz w:val="20"/>
          <w:szCs w:val="20"/>
        </w:rPr>
        <w:t>Total Marks</w:t>
      </w:r>
      <w:r w:rsidRPr="007C60EB">
        <w:rPr>
          <w:rFonts w:asciiTheme="majorBidi" w:hAnsiTheme="majorBidi"/>
          <w:b/>
          <w:bCs/>
          <w:sz w:val="20"/>
          <w:szCs w:val="20"/>
        </w:rPr>
        <w:t xml:space="preserve">: </w:t>
      </w:r>
      <w:r w:rsidRPr="007C60EB">
        <w:rPr>
          <w:rFonts w:asciiTheme="majorBidi" w:hAnsiTheme="majorBidi"/>
          <w:sz w:val="20"/>
          <w:szCs w:val="20"/>
        </w:rPr>
        <w:t>480</w:t>
      </w:r>
    </w:p>
    <w:p w:rsidR="00F33904" w:rsidRPr="007C60EB" w:rsidRDefault="00F33904" w:rsidP="00BE30DD">
      <w:pPr>
        <w:numPr>
          <w:ilvl w:val="0"/>
          <w:numId w:val="70"/>
        </w:numPr>
        <w:spacing w:before="100" w:beforeAutospacing="1" w:after="100" w:afterAutospacing="1" w:line="360" w:lineRule="auto"/>
        <w:jc w:val="both"/>
        <w:rPr>
          <w:rFonts w:asciiTheme="majorBidi" w:hAnsiTheme="majorBidi"/>
          <w:sz w:val="20"/>
          <w:szCs w:val="20"/>
        </w:rPr>
      </w:pPr>
      <w:r w:rsidRPr="007C60EB">
        <w:rPr>
          <w:rStyle w:val="Strong"/>
          <w:rFonts w:asciiTheme="majorBidi" w:hAnsiTheme="majorBidi"/>
          <w:b w:val="0"/>
          <w:bCs w:val="0"/>
          <w:sz w:val="20"/>
          <w:szCs w:val="20"/>
        </w:rPr>
        <w:t>Marking Scheme</w:t>
      </w:r>
      <w:r w:rsidRPr="007C60EB">
        <w:rPr>
          <w:rFonts w:asciiTheme="majorBidi" w:hAnsiTheme="majorBidi"/>
          <w:sz w:val="20"/>
          <w:szCs w:val="20"/>
        </w:rPr>
        <w:t>: +4 for each correct answer, –1 for incorrect answers</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t xml:space="preserve">6. </w:t>
      </w:r>
      <w:r w:rsidRPr="007C60EB">
        <w:rPr>
          <w:rStyle w:val="Strong"/>
          <w:rFonts w:asciiTheme="majorBidi" w:hAnsiTheme="majorBidi"/>
          <w:b/>
          <w:bCs/>
          <w:color w:val="auto"/>
          <w:sz w:val="20"/>
          <w:szCs w:val="20"/>
        </w:rPr>
        <w:t>In which languages is AIAPGET conducted?</w:t>
      </w:r>
    </w:p>
    <w:p w:rsidR="00F33904" w:rsidRPr="007C60EB" w:rsidRDefault="00F33904" w:rsidP="00BE30DD">
      <w:pPr>
        <w:numPr>
          <w:ilvl w:val="0"/>
          <w:numId w:val="71"/>
        </w:numPr>
        <w:spacing w:before="100" w:beforeAutospacing="1" w:after="100" w:afterAutospacing="1" w:line="360" w:lineRule="auto"/>
        <w:jc w:val="both"/>
        <w:rPr>
          <w:rFonts w:asciiTheme="majorBidi" w:hAnsiTheme="majorBidi"/>
          <w:sz w:val="20"/>
          <w:szCs w:val="20"/>
        </w:rPr>
      </w:pPr>
      <w:r w:rsidRPr="007C60EB">
        <w:rPr>
          <w:rStyle w:val="Strong"/>
          <w:rFonts w:asciiTheme="majorBidi" w:hAnsiTheme="majorBidi"/>
          <w:b w:val="0"/>
          <w:bCs w:val="0"/>
          <w:sz w:val="20"/>
          <w:szCs w:val="20"/>
        </w:rPr>
        <w:t>Ayurveda</w:t>
      </w:r>
      <w:r w:rsidRPr="007C60EB">
        <w:rPr>
          <w:rFonts w:asciiTheme="majorBidi" w:hAnsiTheme="majorBidi"/>
          <w:sz w:val="20"/>
          <w:szCs w:val="20"/>
        </w:rPr>
        <w:t>: English &amp; Hindi</w:t>
      </w:r>
    </w:p>
    <w:p w:rsidR="00F33904" w:rsidRPr="007C60EB" w:rsidRDefault="00F33904" w:rsidP="00BE30DD">
      <w:pPr>
        <w:numPr>
          <w:ilvl w:val="0"/>
          <w:numId w:val="71"/>
        </w:numPr>
        <w:spacing w:before="100" w:beforeAutospacing="1" w:after="100" w:afterAutospacing="1" w:line="360" w:lineRule="auto"/>
        <w:jc w:val="both"/>
        <w:rPr>
          <w:rFonts w:asciiTheme="majorBidi" w:hAnsiTheme="majorBidi"/>
          <w:sz w:val="20"/>
          <w:szCs w:val="20"/>
        </w:rPr>
      </w:pPr>
      <w:r w:rsidRPr="007C60EB">
        <w:rPr>
          <w:rStyle w:val="Strong"/>
          <w:rFonts w:asciiTheme="majorBidi" w:hAnsiTheme="majorBidi"/>
          <w:b w:val="0"/>
          <w:bCs w:val="0"/>
          <w:sz w:val="20"/>
          <w:szCs w:val="20"/>
        </w:rPr>
        <w:t>Homeopathy</w:t>
      </w:r>
      <w:r w:rsidRPr="007C60EB">
        <w:rPr>
          <w:rFonts w:asciiTheme="majorBidi" w:hAnsiTheme="majorBidi"/>
          <w:sz w:val="20"/>
          <w:szCs w:val="20"/>
        </w:rPr>
        <w:t>: English only</w:t>
      </w:r>
    </w:p>
    <w:p w:rsidR="00F33904" w:rsidRPr="007C60EB" w:rsidRDefault="00F33904" w:rsidP="00BE30DD">
      <w:pPr>
        <w:numPr>
          <w:ilvl w:val="0"/>
          <w:numId w:val="71"/>
        </w:numPr>
        <w:spacing w:before="100" w:beforeAutospacing="1" w:after="100" w:afterAutospacing="1" w:line="360" w:lineRule="auto"/>
        <w:jc w:val="both"/>
        <w:rPr>
          <w:rFonts w:asciiTheme="majorBidi" w:hAnsiTheme="majorBidi"/>
          <w:sz w:val="20"/>
          <w:szCs w:val="20"/>
        </w:rPr>
      </w:pPr>
      <w:proofErr w:type="spellStart"/>
      <w:r w:rsidRPr="007C60EB">
        <w:rPr>
          <w:rStyle w:val="Strong"/>
          <w:rFonts w:asciiTheme="majorBidi" w:hAnsiTheme="majorBidi"/>
          <w:b w:val="0"/>
          <w:bCs w:val="0"/>
          <w:sz w:val="20"/>
          <w:szCs w:val="20"/>
        </w:rPr>
        <w:t>Unani</w:t>
      </w:r>
      <w:proofErr w:type="spellEnd"/>
      <w:r w:rsidRPr="007C60EB">
        <w:rPr>
          <w:rFonts w:asciiTheme="majorBidi" w:hAnsiTheme="majorBidi"/>
          <w:sz w:val="20"/>
          <w:szCs w:val="20"/>
        </w:rPr>
        <w:t>: English &amp; Urdu</w:t>
      </w:r>
    </w:p>
    <w:p w:rsidR="001D2587" w:rsidRPr="00FC6640" w:rsidRDefault="00F33904" w:rsidP="00BE30DD">
      <w:pPr>
        <w:numPr>
          <w:ilvl w:val="0"/>
          <w:numId w:val="71"/>
        </w:numPr>
        <w:spacing w:before="100" w:beforeAutospacing="1" w:after="100" w:afterAutospacing="1" w:line="360" w:lineRule="auto"/>
        <w:jc w:val="both"/>
        <w:rPr>
          <w:rFonts w:asciiTheme="majorBidi" w:hAnsiTheme="majorBidi"/>
          <w:sz w:val="20"/>
          <w:szCs w:val="20"/>
        </w:rPr>
      </w:pPr>
      <w:r w:rsidRPr="00FC6640">
        <w:rPr>
          <w:rStyle w:val="Strong"/>
          <w:rFonts w:asciiTheme="majorBidi" w:hAnsiTheme="majorBidi"/>
          <w:b w:val="0"/>
          <w:bCs w:val="0"/>
          <w:sz w:val="20"/>
          <w:szCs w:val="20"/>
        </w:rPr>
        <w:t>Siddha</w:t>
      </w:r>
      <w:r w:rsidRPr="00FC6640">
        <w:rPr>
          <w:rFonts w:asciiTheme="majorBidi" w:hAnsiTheme="majorBidi"/>
          <w:sz w:val="20"/>
          <w:szCs w:val="20"/>
        </w:rPr>
        <w:t>: English &amp; Tamil</w:t>
      </w:r>
    </w:p>
    <w:p w:rsidR="00F33904" w:rsidRPr="007C60EB" w:rsidRDefault="00F33904" w:rsidP="00F33904">
      <w:pPr>
        <w:pStyle w:val="Heading3"/>
        <w:jc w:val="both"/>
        <w:rPr>
          <w:rFonts w:asciiTheme="majorBidi" w:hAnsiTheme="majorBidi"/>
          <w:b w:val="0"/>
          <w:bCs w:val="0"/>
          <w:color w:val="auto"/>
          <w:sz w:val="20"/>
          <w:szCs w:val="20"/>
        </w:rPr>
      </w:pPr>
      <w:r>
        <w:rPr>
          <w:rFonts w:asciiTheme="majorBidi" w:hAnsiTheme="majorBidi"/>
          <w:b w:val="0"/>
          <w:bCs w:val="0"/>
          <w:color w:val="auto"/>
          <w:sz w:val="20"/>
          <w:szCs w:val="20"/>
        </w:rPr>
        <w:t>7</w:t>
      </w:r>
      <w:r w:rsidRPr="007C60EB">
        <w:rPr>
          <w:rFonts w:asciiTheme="majorBidi" w:hAnsiTheme="majorBidi"/>
          <w:b w:val="0"/>
          <w:bCs w:val="0"/>
          <w:color w:val="auto"/>
          <w:sz w:val="20"/>
          <w:szCs w:val="20"/>
        </w:rPr>
        <w:t xml:space="preserve">. </w:t>
      </w:r>
      <w:r w:rsidRPr="007C60EB">
        <w:rPr>
          <w:rStyle w:val="Strong"/>
          <w:rFonts w:asciiTheme="majorBidi" w:hAnsiTheme="majorBidi"/>
          <w:b/>
          <w:bCs/>
          <w:color w:val="auto"/>
          <w:sz w:val="20"/>
          <w:szCs w:val="20"/>
        </w:rPr>
        <w:t>How can I apply for AIAPGET 2025?</w:t>
      </w:r>
    </w:p>
    <w:p w:rsidR="00F33904" w:rsidRPr="007C60EB" w:rsidRDefault="00F33904" w:rsidP="00F33904">
      <w:pPr>
        <w:spacing w:before="100" w:beforeAutospacing="1" w:after="100" w:afterAutospacing="1"/>
        <w:jc w:val="both"/>
        <w:rPr>
          <w:rFonts w:asciiTheme="majorBidi" w:hAnsiTheme="majorBidi"/>
          <w:sz w:val="20"/>
          <w:szCs w:val="20"/>
        </w:rPr>
      </w:pPr>
      <w:r w:rsidRPr="007C60EB">
        <w:rPr>
          <w:rFonts w:asciiTheme="majorBidi" w:hAnsiTheme="majorBidi"/>
          <w:sz w:val="20"/>
          <w:szCs w:val="20"/>
        </w:rPr>
        <w:t>Candidates can apply online through the official website:</w:t>
      </w:r>
      <w:r>
        <w:rPr>
          <w:rFonts w:asciiTheme="majorBidi" w:hAnsiTheme="majorBidi"/>
          <w:sz w:val="20"/>
          <w:szCs w:val="20"/>
        </w:rPr>
        <w:t xml:space="preserve"> </w:t>
      </w:r>
      <w:r w:rsidRPr="007C60EB">
        <w:rPr>
          <w:rFonts w:asciiTheme="majorBidi" w:hAnsiTheme="majorBidi"/>
          <w:sz w:val="20"/>
          <w:szCs w:val="20"/>
        </w:rPr>
        <w:t>https://aiapget.nta.nic.in</w:t>
      </w:r>
    </w:p>
    <w:p w:rsidR="00F33904" w:rsidRPr="007C60EB" w:rsidRDefault="00F33904" w:rsidP="00F33904">
      <w:pPr>
        <w:spacing w:before="100" w:beforeAutospacing="1" w:after="100" w:afterAutospacing="1"/>
        <w:jc w:val="both"/>
        <w:rPr>
          <w:rFonts w:asciiTheme="majorBidi" w:hAnsiTheme="majorBidi"/>
          <w:sz w:val="20"/>
          <w:szCs w:val="20"/>
        </w:rPr>
      </w:pPr>
      <w:r w:rsidRPr="007C60EB">
        <w:rPr>
          <w:rFonts w:asciiTheme="majorBidi" w:hAnsiTheme="majorBidi"/>
          <w:sz w:val="20"/>
          <w:szCs w:val="20"/>
        </w:rPr>
        <w:t>You’ll need:</w:t>
      </w:r>
    </w:p>
    <w:p w:rsidR="00F33904" w:rsidRPr="007C60EB" w:rsidRDefault="00F33904" w:rsidP="00BE30DD">
      <w:pPr>
        <w:numPr>
          <w:ilvl w:val="0"/>
          <w:numId w:val="72"/>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Personal details</w:t>
      </w:r>
    </w:p>
    <w:p w:rsidR="00F33904" w:rsidRPr="007C60EB" w:rsidRDefault="00F33904" w:rsidP="00BE30DD">
      <w:pPr>
        <w:numPr>
          <w:ilvl w:val="0"/>
          <w:numId w:val="72"/>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Educational qualifications</w:t>
      </w:r>
    </w:p>
    <w:p w:rsidR="00F33904" w:rsidRPr="007C60EB" w:rsidRDefault="00F33904" w:rsidP="00BE30DD">
      <w:pPr>
        <w:numPr>
          <w:ilvl w:val="0"/>
          <w:numId w:val="72"/>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Internship certificate</w:t>
      </w:r>
    </w:p>
    <w:p w:rsidR="00F33904" w:rsidRPr="007C60EB" w:rsidRDefault="00F33904" w:rsidP="00BE30DD">
      <w:pPr>
        <w:numPr>
          <w:ilvl w:val="0"/>
          <w:numId w:val="72"/>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Photo &amp; signature uploads</w:t>
      </w:r>
    </w:p>
    <w:p w:rsidR="00F33904" w:rsidRPr="007C60EB" w:rsidRDefault="00F33904" w:rsidP="00BE30DD">
      <w:pPr>
        <w:numPr>
          <w:ilvl w:val="0"/>
          <w:numId w:val="72"/>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Payment of application fees</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lastRenderedPageBreak/>
        <w:t xml:space="preserve">8. </w:t>
      </w:r>
      <w:r w:rsidRPr="007C60EB">
        <w:rPr>
          <w:rStyle w:val="Strong"/>
          <w:rFonts w:asciiTheme="majorBidi" w:hAnsiTheme="majorBidi"/>
          <w:b/>
          <w:bCs/>
          <w:color w:val="auto"/>
          <w:sz w:val="20"/>
          <w:szCs w:val="20"/>
        </w:rPr>
        <w:t>What is the syllabus for AIAPGET 2025?</w:t>
      </w:r>
    </w:p>
    <w:p w:rsidR="00F33904" w:rsidRPr="007C60EB" w:rsidRDefault="00F33904" w:rsidP="00D710BC">
      <w:p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The syllabus is based on the </w:t>
      </w:r>
      <w:r w:rsidRPr="007C60EB">
        <w:rPr>
          <w:rStyle w:val="Strong"/>
          <w:rFonts w:asciiTheme="majorBidi" w:hAnsiTheme="majorBidi"/>
          <w:b w:val="0"/>
          <w:bCs w:val="0"/>
          <w:sz w:val="20"/>
          <w:szCs w:val="20"/>
        </w:rPr>
        <w:t>UG curriculum</w:t>
      </w:r>
      <w:r w:rsidRPr="007C60EB">
        <w:rPr>
          <w:rFonts w:asciiTheme="majorBidi" w:hAnsiTheme="majorBidi"/>
          <w:sz w:val="20"/>
          <w:szCs w:val="20"/>
        </w:rPr>
        <w:t xml:space="preserve"> of respective disciplines (Ayurveda, Homeopathy, </w:t>
      </w:r>
      <w:proofErr w:type="spellStart"/>
      <w:r w:rsidRPr="007C60EB">
        <w:rPr>
          <w:rFonts w:asciiTheme="majorBidi" w:hAnsiTheme="majorBidi"/>
          <w:sz w:val="20"/>
          <w:szCs w:val="20"/>
        </w:rPr>
        <w:t>Unani</w:t>
      </w:r>
      <w:proofErr w:type="spellEnd"/>
      <w:r w:rsidRPr="007C60EB">
        <w:rPr>
          <w:rFonts w:asciiTheme="majorBidi" w:hAnsiTheme="majorBidi"/>
          <w:sz w:val="20"/>
          <w:szCs w:val="20"/>
        </w:rPr>
        <w:t xml:space="preserve">, Siddha) prescribed by </w:t>
      </w:r>
      <w:r w:rsidRPr="007C60EB">
        <w:rPr>
          <w:rStyle w:val="Strong"/>
          <w:rFonts w:asciiTheme="majorBidi" w:hAnsiTheme="majorBidi"/>
          <w:b w:val="0"/>
          <w:bCs w:val="0"/>
          <w:sz w:val="20"/>
          <w:szCs w:val="20"/>
        </w:rPr>
        <w:t>CCIM/CCH/NCISM/NCH</w:t>
      </w:r>
      <w:r w:rsidRPr="007C60EB">
        <w:rPr>
          <w:rFonts w:asciiTheme="majorBidi" w:hAnsiTheme="majorBidi"/>
          <w:sz w:val="20"/>
          <w:szCs w:val="20"/>
        </w:rPr>
        <w:t>. Each stream has its specific topics.</w:t>
      </w:r>
    </w:p>
    <w:p w:rsidR="00F33904" w:rsidRPr="007C60EB" w:rsidRDefault="00F33904" w:rsidP="00D710BC">
      <w:p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Click here for a detailed syllabus overview</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t xml:space="preserve">9. </w:t>
      </w:r>
      <w:r w:rsidRPr="007C60EB">
        <w:rPr>
          <w:rStyle w:val="Strong"/>
          <w:rFonts w:asciiTheme="majorBidi" w:hAnsiTheme="majorBidi"/>
          <w:b/>
          <w:bCs/>
          <w:color w:val="auto"/>
          <w:sz w:val="20"/>
          <w:szCs w:val="20"/>
        </w:rPr>
        <w:t>What is the AIAPGET cut-off score?</w:t>
      </w:r>
    </w:p>
    <w:p w:rsidR="00F33904" w:rsidRPr="007C60EB" w:rsidRDefault="00F33904" w:rsidP="00D710BC">
      <w:p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The </w:t>
      </w:r>
      <w:r w:rsidRPr="007C60EB">
        <w:rPr>
          <w:rStyle w:val="Strong"/>
          <w:rFonts w:asciiTheme="majorBidi" w:hAnsiTheme="majorBidi"/>
          <w:b w:val="0"/>
          <w:bCs w:val="0"/>
          <w:sz w:val="20"/>
          <w:szCs w:val="20"/>
        </w:rPr>
        <w:t>expected cut-off</w:t>
      </w:r>
      <w:r w:rsidRPr="007C60EB">
        <w:rPr>
          <w:rFonts w:asciiTheme="majorBidi" w:hAnsiTheme="majorBidi"/>
          <w:sz w:val="20"/>
          <w:szCs w:val="20"/>
        </w:rPr>
        <w:t xml:space="preserve"> percentile is:</w:t>
      </w:r>
    </w:p>
    <w:p w:rsidR="00F33904" w:rsidRPr="007C60EB" w:rsidRDefault="00F33904" w:rsidP="00BE30DD">
      <w:pPr>
        <w:numPr>
          <w:ilvl w:val="0"/>
          <w:numId w:val="73"/>
        </w:numPr>
        <w:spacing w:before="100" w:beforeAutospacing="1" w:after="100" w:afterAutospacing="1" w:line="360" w:lineRule="auto"/>
        <w:jc w:val="both"/>
        <w:rPr>
          <w:rFonts w:asciiTheme="majorBidi" w:hAnsiTheme="majorBidi"/>
          <w:b/>
          <w:bCs/>
          <w:sz w:val="20"/>
          <w:szCs w:val="20"/>
        </w:rPr>
      </w:pPr>
      <w:r w:rsidRPr="007C60EB">
        <w:rPr>
          <w:rFonts w:asciiTheme="majorBidi" w:hAnsiTheme="majorBidi"/>
          <w:sz w:val="20"/>
          <w:szCs w:val="20"/>
        </w:rPr>
        <w:t xml:space="preserve">General: </w:t>
      </w:r>
      <w:r w:rsidRPr="007C60EB">
        <w:rPr>
          <w:rStyle w:val="Strong"/>
          <w:rFonts w:asciiTheme="majorBidi" w:hAnsiTheme="majorBidi"/>
          <w:b w:val="0"/>
          <w:bCs w:val="0"/>
          <w:sz w:val="20"/>
          <w:szCs w:val="20"/>
        </w:rPr>
        <w:t>50th percentile</w:t>
      </w:r>
    </w:p>
    <w:p w:rsidR="00F33904" w:rsidRPr="007C60EB" w:rsidRDefault="00F33904" w:rsidP="00BE30DD">
      <w:pPr>
        <w:numPr>
          <w:ilvl w:val="0"/>
          <w:numId w:val="73"/>
        </w:numPr>
        <w:spacing w:before="100" w:beforeAutospacing="1" w:after="100" w:afterAutospacing="1" w:line="360" w:lineRule="auto"/>
        <w:jc w:val="both"/>
        <w:rPr>
          <w:rFonts w:asciiTheme="majorBidi" w:hAnsiTheme="majorBidi"/>
          <w:b/>
          <w:bCs/>
          <w:sz w:val="20"/>
          <w:szCs w:val="20"/>
        </w:rPr>
      </w:pPr>
      <w:r w:rsidRPr="007C60EB">
        <w:rPr>
          <w:rFonts w:asciiTheme="majorBidi" w:hAnsiTheme="majorBidi"/>
          <w:sz w:val="20"/>
          <w:szCs w:val="20"/>
        </w:rPr>
        <w:t xml:space="preserve">OBC/SC/ST: </w:t>
      </w:r>
      <w:r w:rsidRPr="007C60EB">
        <w:rPr>
          <w:rStyle w:val="Strong"/>
          <w:rFonts w:asciiTheme="majorBidi" w:hAnsiTheme="majorBidi"/>
          <w:b w:val="0"/>
          <w:bCs w:val="0"/>
          <w:sz w:val="20"/>
          <w:szCs w:val="20"/>
        </w:rPr>
        <w:t>40th percentile</w:t>
      </w:r>
    </w:p>
    <w:p w:rsidR="00F33904" w:rsidRPr="007C60EB" w:rsidRDefault="00F33904" w:rsidP="00BE30DD">
      <w:pPr>
        <w:numPr>
          <w:ilvl w:val="0"/>
          <w:numId w:val="73"/>
        </w:numPr>
        <w:spacing w:before="100" w:beforeAutospacing="1" w:after="100" w:afterAutospacing="1" w:line="360" w:lineRule="auto"/>
        <w:jc w:val="both"/>
        <w:rPr>
          <w:rFonts w:asciiTheme="majorBidi" w:hAnsiTheme="majorBidi"/>
          <w:b/>
          <w:bCs/>
          <w:sz w:val="20"/>
          <w:szCs w:val="20"/>
        </w:rPr>
      </w:pPr>
      <w:proofErr w:type="spellStart"/>
      <w:r w:rsidRPr="007C60EB">
        <w:rPr>
          <w:rFonts w:asciiTheme="majorBidi" w:hAnsiTheme="majorBidi"/>
          <w:sz w:val="20"/>
          <w:szCs w:val="20"/>
        </w:rPr>
        <w:t>PwD</w:t>
      </w:r>
      <w:proofErr w:type="spellEnd"/>
      <w:r w:rsidRPr="007C60EB">
        <w:rPr>
          <w:rFonts w:asciiTheme="majorBidi" w:hAnsiTheme="majorBidi"/>
          <w:sz w:val="20"/>
          <w:szCs w:val="20"/>
        </w:rPr>
        <w:t xml:space="preserve">: </w:t>
      </w:r>
      <w:r w:rsidRPr="007C60EB">
        <w:rPr>
          <w:rStyle w:val="Strong"/>
          <w:rFonts w:asciiTheme="majorBidi" w:hAnsiTheme="majorBidi"/>
          <w:b w:val="0"/>
          <w:bCs w:val="0"/>
          <w:sz w:val="20"/>
          <w:szCs w:val="20"/>
        </w:rPr>
        <w:t>45th percentile</w:t>
      </w:r>
    </w:p>
    <w:p w:rsidR="00F33904" w:rsidRPr="007C60EB" w:rsidRDefault="00F33904" w:rsidP="00F33904">
      <w:pPr>
        <w:spacing w:before="100" w:beforeAutospacing="1" w:after="100" w:afterAutospacing="1"/>
        <w:jc w:val="both"/>
        <w:rPr>
          <w:rFonts w:asciiTheme="majorBidi" w:hAnsiTheme="majorBidi"/>
          <w:sz w:val="20"/>
          <w:szCs w:val="20"/>
        </w:rPr>
      </w:pPr>
      <w:r w:rsidRPr="007C60EB">
        <w:rPr>
          <w:rFonts w:asciiTheme="majorBidi" w:hAnsiTheme="majorBidi"/>
          <w:sz w:val="20"/>
          <w:szCs w:val="20"/>
        </w:rPr>
        <w:t>Final cut-offs vary year-to-year and by discipline.</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t xml:space="preserve">10. </w:t>
      </w:r>
      <w:r w:rsidRPr="007C60EB">
        <w:rPr>
          <w:rStyle w:val="Strong"/>
          <w:rFonts w:asciiTheme="majorBidi" w:hAnsiTheme="majorBidi"/>
          <w:b/>
          <w:bCs/>
          <w:color w:val="auto"/>
          <w:sz w:val="20"/>
          <w:szCs w:val="20"/>
        </w:rPr>
        <w:t>When will AIAPGET 2025 results be declared?</w:t>
      </w:r>
    </w:p>
    <w:p w:rsidR="00F33904" w:rsidRPr="007C60EB" w:rsidRDefault="00F33904" w:rsidP="00D710BC">
      <w:p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Results are typically announced </w:t>
      </w:r>
      <w:r w:rsidRPr="007C60EB">
        <w:rPr>
          <w:rStyle w:val="Strong"/>
          <w:rFonts w:asciiTheme="majorBidi" w:hAnsiTheme="majorBidi"/>
          <w:b w:val="0"/>
          <w:bCs w:val="0"/>
          <w:sz w:val="20"/>
          <w:szCs w:val="20"/>
        </w:rPr>
        <w:t>within 30–40 days</w:t>
      </w:r>
      <w:r w:rsidRPr="007C60EB">
        <w:rPr>
          <w:rFonts w:asciiTheme="majorBidi" w:hAnsiTheme="majorBidi"/>
          <w:sz w:val="20"/>
          <w:szCs w:val="20"/>
        </w:rPr>
        <w:t xml:space="preserve"> after the exam. For 2025, results are expected by the </w:t>
      </w:r>
      <w:r w:rsidRPr="007C60EB">
        <w:rPr>
          <w:rStyle w:val="Strong"/>
          <w:rFonts w:asciiTheme="majorBidi" w:hAnsiTheme="majorBidi"/>
          <w:b w:val="0"/>
          <w:bCs w:val="0"/>
          <w:sz w:val="20"/>
          <w:szCs w:val="20"/>
        </w:rPr>
        <w:t>third week of August 2025</w:t>
      </w:r>
      <w:r w:rsidRPr="007C60EB">
        <w:rPr>
          <w:rFonts w:asciiTheme="majorBidi" w:hAnsiTheme="majorBidi"/>
          <w:b/>
          <w:bCs/>
          <w:sz w:val="20"/>
          <w:szCs w:val="20"/>
        </w:rPr>
        <w:t>.</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t xml:space="preserve">11. </w:t>
      </w:r>
      <w:r w:rsidRPr="007C60EB">
        <w:rPr>
          <w:rStyle w:val="Strong"/>
          <w:rFonts w:asciiTheme="majorBidi" w:hAnsiTheme="majorBidi"/>
          <w:b/>
          <w:bCs/>
          <w:color w:val="auto"/>
          <w:sz w:val="20"/>
          <w:szCs w:val="20"/>
        </w:rPr>
        <w:t>What is the process after results?</w:t>
      </w:r>
    </w:p>
    <w:p w:rsidR="00F33904" w:rsidRPr="007C60EB" w:rsidRDefault="00F33904" w:rsidP="00F33904">
      <w:pPr>
        <w:spacing w:before="100" w:beforeAutospacing="1" w:after="100" w:afterAutospacing="1"/>
        <w:jc w:val="both"/>
        <w:rPr>
          <w:rFonts w:asciiTheme="majorBidi" w:hAnsiTheme="majorBidi"/>
          <w:sz w:val="20"/>
          <w:szCs w:val="20"/>
        </w:rPr>
      </w:pPr>
      <w:r w:rsidRPr="007C60EB">
        <w:rPr>
          <w:rFonts w:asciiTheme="majorBidi" w:hAnsiTheme="majorBidi"/>
          <w:sz w:val="20"/>
          <w:szCs w:val="20"/>
        </w:rPr>
        <w:t xml:space="preserve">Qualified candidates must register for </w:t>
      </w:r>
      <w:r w:rsidRPr="007C60EB">
        <w:rPr>
          <w:rStyle w:val="Strong"/>
          <w:rFonts w:asciiTheme="majorBidi" w:hAnsiTheme="majorBidi"/>
          <w:b w:val="0"/>
          <w:bCs w:val="0"/>
          <w:sz w:val="20"/>
          <w:szCs w:val="20"/>
        </w:rPr>
        <w:t>AACCC Counselling</w:t>
      </w:r>
      <w:r w:rsidRPr="007C60EB">
        <w:rPr>
          <w:rFonts w:asciiTheme="majorBidi" w:hAnsiTheme="majorBidi"/>
          <w:sz w:val="20"/>
          <w:szCs w:val="20"/>
        </w:rPr>
        <w:t xml:space="preserve"> on:</w:t>
      </w:r>
      <w:r>
        <w:rPr>
          <w:rFonts w:asciiTheme="majorBidi" w:hAnsiTheme="majorBidi"/>
          <w:sz w:val="20"/>
          <w:szCs w:val="20"/>
        </w:rPr>
        <w:t xml:space="preserve"> </w:t>
      </w:r>
      <w:r w:rsidRPr="007C60EB">
        <w:rPr>
          <w:rFonts w:asciiTheme="majorBidi" w:hAnsiTheme="majorBidi"/>
          <w:sz w:val="20"/>
          <w:szCs w:val="20"/>
        </w:rPr>
        <w:t xml:space="preserve"> https://aaccc.gov.in</w:t>
      </w:r>
    </w:p>
    <w:p w:rsidR="00F33904" w:rsidRPr="007C60EB" w:rsidRDefault="00F33904" w:rsidP="00F33904">
      <w:pPr>
        <w:spacing w:before="100" w:beforeAutospacing="1" w:after="100" w:afterAutospacing="1"/>
        <w:jc w:val="both"/>
        <w:rPr>
          <w:rFonts w:asciiTheme="majorBidi" w:hAnsiTheme="majorBidi"/>
          <w:sz w:val="20"/>
          <w:szCs w:val="20"/>
        </w:rPr>
      </w:pPr>
      <w:r w:rsidRPr="007C60EB">
        <w:rPr>
          <w:rFonts w:asciiTheme="majorBidi" w:hAnsiTheme="majorBidi"/>
          <w:sz w:val="20"/>
          <w:szCs w:val="20"/>
        </w:rPr>
        <w:t>The counselling includes multiple rounds, and seat allotment is based on rank, preferences, and availability.</w:t>
      </w:r>
    </w:p>
    <w:p w:rsidR="00F33904" w:rsidRPr="007C60EB" w:rsidRDefault="00F33904" w:rsidP="00F33904">
      <w:pPr>
        <w:pStyle w:val="Heading3"/>
        <w:jc w:val="both"/>
        <w:rPr>
          <w:rFonts w:asciiTheme="majorBidi" w:hAnsiTheme="majorBidi"/>
          <w:color w:val="auto"/>
          <w:sz w:val="20"/>
          <w:szCs w:val="20"/>
        </w:rPr>
      </w:pPr>
      <w:r w:rsidRPr="007C60EB">
        <w:rPr>
          <w:rFonts w:asciiTheme="majorBidi" w:hAnsiTheme="majorBidi"/>
          <w:color w:val="auto"/>
          <w:sz w:val="20"/>
          <w:szCs w:val="20"/>
        </w:rPr>
        <w:t xml:space="preserve">12. </w:t>
      </w:r>
      <w:r w:rsidRPr="007C60EB">
        <w:rPr>
          <w:rStyle w:val="Strong"/>
          <w:rFonts w:asciiTheme="majorBidi" w:hAnsiTheme="majorBidi"/>
          <w:b/>
          <w:bCs/>
          <w:color w:val="auto"/>
          <w:sz w:val="20"/>
          <w:szCs w:val="20"/>
        </w:rPr>
        <w:t>Can I edit my application form after submission?</w:t>
      </w:r>
    </w:p>
    <w:p w:rsidR="00F33904" w:rsidRPr="007C60EB" w:rsidRDefault="00F33904" w:rsidP="00F33904">
      <w:pPr>
        <w:spacing w:before="100" w:beforeAutospacing="1" w:after="100" w:afterAutospacing="1"/>
        <w:jc w:val="both"/>
        <w:rPr>
          <w:rFonts w:asciiTheme="majorBidi" w:hAnsiTheme="majorBidi"/>
          <w:sz w:val="20"/>
          <w:szCs w:val="20"/>
        </w:rPr>
      </w:pPr>
      <w:r w:rsidRPr="007C60EB">
        <w:rPr>
          <w:rFonts w:asciiTheme="majorBidi" w:hAnsiTheme="majorBidi"/>
          <w:sz w:val="20"/>
          <w:szCs w:val="20"/>
        </w:rPr>
        <w:t>Yes, NTA provides to make changes in the application form, usually for 2–3 days post the last registration date.</w:t>
      </w:r>
    </w:p>
    <w:p w:rsidR="00F33904" w:rsidRPr="007C60EB" w:rsidRDefault="00F33904" w:rsidP="00F33904">
      <w:pPr>
        <w:pStyle w:val="Heading2"/>
        <w:jc w:val="both"/>
        <w:rPr>
          <w:rFonts w:asciiTheme="majorBidi" w:hAnsiTheme="majorBidi"/>
          <w:sz w:val="24"/>
          <w:szCs w:val="24"/>
        </w:rPr>
      </w:pPr>
      <w:r w:rsidRPr="007C60EB">
        <w:rPr>
          <w:rFonts w:asciiTheme="majorBidi" w:hAnsiTheme="majorBidi"/>
          <w:sz w:val="24"/>
          <w:szCs w:val="24"/>
        </w:rPr>
        <w:t>Pro Tips for Candidates</w:t>
      </w:r>
    </w:p>
    <w:p w:rsidR="00F33904" w:rsidRPr="007C60EB" w:rsidRDefault="00F33904" w:rsidP="00BE30DD">
      <w:pPr>
        <w:numPr>
          <w:ilvl w:val="0"/>
          <w:numId w:val="74"/>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 Bookmark the official website.</w:t>
      </w:r>
    </w:p>
    <w:p w:rsidR="00F33904" w:rsidRPr="007C60EB" w:rsidRDefault="00F33904" w:rsidP="00BE30DD">
      <w:pPr>
        <w:numPr>
          <w:ilvl w:val="0"/>
          <w:numId w:val="74"/>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 Subscribe to updates and alerts from NTA &amp; AACCC.</w:t>
      </w:r>
    </w:p>
    <w:p w:rsidR="00F33904" w:rsidRPr="007C60EB" w:rsidRDefault="00F33904" w:rsidP="00BE30DD">
      <w:pPr>
        <w:numPr>
          <w:ilvl w:val="0"/>
          <w:numId w:val="74"/>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 Solve previous year papers to understand the question pattern.</w:t>
      </w:r>
    </w:p>
    <w:p w:rsidR="00F33904" w:rsidRDefault="00F33904" w:rsidP="00BE30DD">
      <w:pPr>
        <w:numPr>
          <w:ilvl w:val="0"/>
          <w:numId w:val="74"/>
        </w:numPr>
        <w:spacing w:before="100" w:beforeAutospacing="1" w:after="100" w:afterAutospacing="1" w:line="360" w:lineRule="auto"/>
        <w:jc w:val="both"/>
        <w:rPr>
          <w:rFonts w:asciiTheme="majorBidi" w:hAnsiTheme="majorBidi"/>
          <w:sz w:val="20"/>
          <w:szCs w:val="20"/>
        </w:rPr>
      </w:pPr>
      <w:r w:rsidRPr="007C60EB">
        <w:rPr>
          <w:rFonts w:asciiTheme="majorBidi" w:hAnsiTheme="majorBidi"/>
          <w:sz w:val="20"/>
          <w:szCs w:val="20"/>
        </w:rPr>
        <w:t xml:space="preserve"> Focus on NCISM/CCH UG curriculum during preparation.</w:t>
      </w:r>
    </w:p>
    <w:p w:rsidR="004F0021" w:rsidRDefault="004F0021" w:rsidP="004F0021">
      <w:pPr>
        <w:pBdr>
          <w:bottom w:val="single" w:sz="6" w:space="1" w:color="auto"/>
        </w:pBdr>
        <w:spacing w:before="100" w:beforeAutospacing="1" w:after="100" w:afterAutospacing="1" w:line="360" w:lineRule="auto"/>
        <w:jc w:val="both"/>
        <w:rPr>
          <w:rFonts w:asciiTheme="majorBidi" w:hAnsiTheme="majorBidi"/>
          <w:sz w:val="20"/>
          <w:szCs w:val="20"/>
        </w:rPr>
      </w:pPr>
    </w:p>
    <w:p w:rsidR="004F0021" w:rsidRPr="007C60EB" w:rsidRDefault="004F0021" w:rsidP="004F0021">
      <w:pPr>
        <w:spacing w:before="100" w:beforeAutospacing="1" w:after="100" w:afterAutospacing="1" w:line="360" w:lineRule="auto"/>
        <w:jc w:val="both"/>
        <w:rPr>
          <w:rFonts w:asciiTheme="majorBidi" w:hAnsiTheme="majorBidi"/>
          <w:sz w:val="20"/>
          <w:szCs w:val="20"/>
        </w:rPr>
      </w:pPr>
    </w:p>
    <w:p w:rsidR="00F33904" w:rsidRPr="00F33904" w:rsidRDefault="00F33904" w:rsidP="00481ECC"/>
    <w:sectPr w:rsidR="00F33904" w:rsidRPr="00F33904" w:rsidSect="00481ECC">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AEA"/>
    <w:multiLevelType w:val="multilevel"/>
    <w:tmpl w:val="DA90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67BF6"/>
    <w:multiLevelType w:val="multilevel"/>
    <w:tmpl w:val="A5B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55F57"/>
    <w:multiLevelType w:val="multilevel"/>
    <w:tmpl w:val="BCD6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16B04"/>
    <w:multiLevelType w:val="multilevel"/>
    <w:tmpl w:val="A59E2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5576C"/>
    <w:multiLevelType w:val="multilevel"/>
    <w:tmpl w:val="2162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301D8"/>
    <w:multiLevelType w:val="multilevel"/>
    <w:tmpl w:val="CFD0D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7C08CC"/>
    <w:multiLevelType w:val="multilevel"/>
    <w:tmpl w:val="7C18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E074CD"/>
    <w:multiLevelType w:val="multilevel"/>
    <w:tmpl w:val="796A4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94170"/>
    <w:multiLevelType w:val="multilevel"/>
    <w:tmpl w:val="453A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E327E4"/>
    <w:multiLevelType w:val="multilevel"/>
    <w:tmpl w:val="36D0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F50D2D"/>
    <w:multiLevelType w:val="multilevel"/>
    <w:tmpl w:val="6AC0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2C43FB"/>
    <w:multiLevelType w:val="multilevel"/>
    <w:tmpl w:val="4B38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F76F6E"/>
    <w:multiLevelType w:val="multilevel"/>
    <w:tmpl w:val="282805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031C4A"/>
    <w:multiLevelType w:val="multilevel"/>
    <w:tmpl w:val="04F4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B37F32"/>
    <w:multiLevelType w:val="multilevel"/>
    <w:tmpl w:val="DCB2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1551B4"/>
    <w:multiLevelType w:val="multilevel"/>
    <w:tmpl w:val="797A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D021CB"/>
    <w:multiLevelType w:val="multilevel"/>
    <w:tmpl w:val="58EA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142B8E"/>
    <w:multiLevelType w:val="multilevel"/>
    <w:tmpl w:val="6718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9E22D8"/>
    <w:multiLevelType w:val="multilevel"/>
    <w:tmpl w:val="00C0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966578"/>
    <w:multiLevelType w:val="multilevel"/>
    <w:tmpl w:val="170C6E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4F144F"/>
    <w:multiLevelType w:val="multilevel"/>
    <w:tmpl w:val="B97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785697"/>
    <w:multiLevelType w:val="multilevel"/>
    <w:tmpl w:val="5AC0F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F50B90"/>
    <w:multiLevelType w:val="multilevel"/>
    <w:tmpl w:val="7EBEB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0B6673"/>
    <w:multiLevelType w:val="multilevel"/>
    <w:tmpl w:val="4082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923A7B"/>
    <w:multiLevelType w:val="multilevel"/>
    <w:tmpl w:val="B62ADBD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4454AE"/>
    <w:multiLevelType w:val="multilevel"/>
    <w:tmpl w:val="B9D4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DB39D4"/>
    <w:multiLevelType w:val="multilevel"/>
    <w:tmpl w:val="8EFA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E53C20"/>
    <w:multiLevelType w:val="multilevel"/>
    <w:tmpl w:val="B4FC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225AF2"/>
    <w:multiLevelType w:val="multilevel"/>
    <w:tmpl w:val="61D2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F601E6"/>
    <w:multiLevelType w:val="hybridMultilevel"/>
    <w:tmpl w:val="FD8C8E68"/>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0">
    <w:nsid w:val="45C2769F"/>
    <w:multiLevelType w:val="multilevel"/>
    <w:tmpl w:val="F0F2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527CEC"/>
    <w:multiLevelType w:val="multilevel"/>
    <w:tmpl w:val="943C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40672F"/>
    <w:multiLevelType w:val="multilevel"/>
    <w:tmpl w:val="870A0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334903"/>
    <w:multiLevelType w:val="multilevel"/>
    <w:tmpl w:val="5AAA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1D3F3B"/>
    <w:multiLevelType w:val="multilevel"/>
    <w:tmpl w:val="EED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21294A"/>
    <w:multiLevelType w:val="multilevel"/>
    <w:tmpl w:val="6EF6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332DFB"/>
    <w:multiLevelType w:val="multilevel"/>
    <w:tmpl w:val="569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B23FDF"/>
    <w:multiLevelType w:val="multilevel"/>
    <w:tmpl w:val="1F26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EB3FC3"/>
    <w:multiLevelType w:val="multilevel"/>
    <w:tmpl w:val="CC149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F81B43"/>
    <w:multiLevelType w:val="multilevel"/>
    <w:tmpl w:val="FCF63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4907178"/>
    <w:multiLevelType w:val="multilevel"/>
    <w:tmpl w:val="A918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69272CA"/>
    <w:multiLevelType w:val="multilevel"/>
    <w:tmpl w:val="026C4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795476D"/>
    <w:multiLevelType w:val="multilevel"/>
    <w:tmpl w:val="C702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9013204"/>
    <w:multiLevelType w:val="multilevel"/>
    <w:tmpl w:val="E190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A50790D"/>
    <w:multiLevelType w:val="multilevel"/>
    <w:tmpl w:val="8C24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F03E52"/>
    <w:multiLevelType w:val="multilevel"/>
    <w:tmpl w:val="3250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430B18"/>
    <w:multiLevelType w:val="multilevel"/>
    <w:tmpl w:val="8134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E7920FF"/>
    <w:multiLevelType w:val="multilevel"/>
    <w:tmpl w:val="FC10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906CD1"/>
    <w:multiLevelType w:val="multilevel"/>
    <w:tmpl w:val="AF8C17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1234938"/>
    <w:multiLevelType w:val="multilevel"/>
    <w:tmpl w:val="358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1A828D2"/>
    <w:multiLevelType w:val="multilevel"/>
    <w:tmpl w:val="7354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1C931CE"/>
    <w:multiLevelType w:val="multilevel"/>
    <w:tmpl w:val="ED2E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29710C7"/>
    <w:multiLevelType w:val="multilevel"/>
    <w:tmpl w:val="B070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2DE1FC0"/>
    <w:multiLevelType w:val="multilevel"/>
    <w:tmpl w:val="60284F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31201DD"/>
    <w:multiLevelType w:val="multilevel"/>
    <w:tmpl w:val="6AC69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3243801"/>
    <w:multiLevelType w:val="multilevel"/>
    <w:tmpl w:val="6458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2B235A"/>
    <w:multiLevelType w:val="multilevel"/>
    <w:tmpl w:val="D15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64374C"/>
    <w:multiLevelType w:val="multilevel"/>
    <w:tmpl w:val="3010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42821A9"/>
    <w:multiLevelType w:val="multilevel"/>
    <w:tmpl w:val="F634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6F4121"/>
    <w:multiLevelType w:val="multilevel"/>
    <w:tmpl w:val="A424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AA6620"/>
    <w:multiLevelType w:val="multilevel"/>
    <w:tmpl w:val="5302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AC03E9"/>
    <w:multiLevelType w:val="multilevel"/>
    <w:tmpl w:val="62E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ED6543B"/>
    <w:multiLevelType w:val="multilevel"/>
    <w:tmpl w:val="25B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EEA449B"/>
    <w:multiLevelType w:val="multilevel"/>
    <w:tmpl w:val="4578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3E418E"/>
    <w:multiLevelType w:val="multilevel"/>
    <w:tmpl w:val="4BE0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22F3FB4"/>
    <w:multiLevelType w:val="multilevel"/>
    <w:tmpl w:val="1C9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3AF4822"/>
    <w:multiLevelType w:val="multilevel"/>
    <w:tmpl w:val="E8D6EF8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7">
    <w:nsid w:val="75574A67"/>
    <w:multiLevelType w:val="multilevel"/>
    <w:tmpl w:val="3C72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60F7D9B"/>
    <w:multiLevelType w:val="multilevel"/>
    <w:tmpl w:val="E150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7A455D"/>
    <w:multiLevelType w:val="multilevel"/>
    <w:tmpl w:val="68B6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7BA62CC"/>
    <w:multiLevelType w:val="multilevel"/>
    <w:tmpl w:val="F424C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80A5855"/>
    <w:multiLevelType w:val="multilevel"/>
    <w:tmpl w:val="FAB8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84B27BD"/>
    <w:multiLevelType w:val="multilevel"/>
    <w:tmpl w:val="6F98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FB6F6A"/>
    <w:multiLevelType w:val="multilevel"/>
    <w:tmpl w:val="04DA9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63"/>
  </w:num>
  <w:num w:numId="3">
    <w:abstractNumId w:val="47"/>
  </w:num>
  <w:num w:numId="4">
    <w:abstractNumId w:val="16"/>
  </w:num>
  <w:num w:numId="5">
    <w:abstractNumId w:val="22"/>
  </w:num>
  <w:num w:numId="6">
    <w:abstractNumId w:val="19"/>
  </w:num>
  <w:num w:numId="7">
    <w:abstractNumId w:val="53"/>
  </w:num>
  <w:num w:numId="8">
    <w:abstractNumId w:val="42"/>
  </w:num>
  <w:num w:numId="9">
    <w:abstractNumId w:val="62"/>
  </w:num>
  <w:num w:numId="10">
    <w:abstractNumId w:val="4"/>
  </w:num>
  <w:num w:numId="11">
    <w:abstractNumId w:val="66"/>
  </w:num>
  <w:num w:numId="12">
    <w:abstractNumId w:val="38"/>
  </w:num>
  <w:num w:numId="13">
    <w:abstractNumId w:val="68"/>
  </w:num>
  <w:num w:numId="14">
    <w:abstractNumId w:val="34"/>
  </w:num>
  <w:num w:numId="15">
    <w:abstractNumId w:val="60"/>
  </w:num>
  <w:num w:numId="16">
    <w:abstractNumId w:val="5"/>
  </w:num>
  <w:num w:numId="17">
    <w:abstractNumId w:val="6"/>
  </w:num>
  <w:num w:numId="18">
    <w:abstractNumId w:val="26"/>
  </w:num>
  <w:num w:numId="19">
    <w:abstractNumId w:val="72"/>
  </w:num>
  <w:num w:numId="20">
    <w:abstractNumId w:val="14"/>
  </w:num>
  <w:num w:numId="21">
    <w:abstractNumId w:val="37"/>
  </w:num>
  <w:num w:numId="22">
    <w:abstractNumId w:val="12"/>
  </w:num>
  <w:num w:numId="23">
    <w:abstractNumId w:val="9"/>
  </w:num>
  <w:num w:numId="24">
    <w:abstractNumId w:val="67"/>
  </w:num>
  <w:num w:numId="25">
    <w:abstractNumId w:val="55"/>
  </w:num>
  <w:num w:numId="26">
    <w:abstractNumId w:val="65"/>
  </w:num>
  <w:num w:numId="27">
    <w:abstractNumId w:val="36"/>
  </w:num>
  <w:num w:numId="28">
    <w:abstractNumId w:val="48"/>
  </w:num>
  <w:num w:numId="29">
    <w:abstractNumId w:val="64"/>
  </w:num>
  <w:num w:numId="30">
    <w:abstractNumId w:val="10"/>
  </w:num>
  <w:num w:numId="31">
    <w:abstractNumId w:val="56"/>
  </w:num>
  <w:num w:numId="32">
    <w:abstractNumId w:val="45"/>
  </w:num>
  <w:num w:numId="33">
    <w:abstractNumId w:val="30"/>
  </w:num>
  <w:num w:numId="34">
    <w:abstractNumId w:val="13"/>
  </w:num>
  <w:num w:numId="35">
    <w:abstractNumId w:val="29"/>
  </w:num>
  <w:num w:numId="36">
    <w:abstractNumId w:val="18"/>
  </w:num>
  <w:num w:numId="37">
    <w:abstractNumId w:val="58"/>
  </w:num>
  <w:num w:numId="38">
    <w:abstractNumId w:val="17"/>
  </w:num>
  <w:num w:numId="39">
    <w:abstractNumId w:val="33"/>
  </w:num>
  <w:num w:numId="40">
    <w:abstractNumId w:val="15"/>
  </w:num>
  <w:num w:numId="41">
    <w:abstractNumId w:val="1"/>
  </w:num>
  <w:num w:numId="42">
    <w:abstractNumId w:val="28"/>
  </w:num>
  <w:num w:numId="43">
    <w:abstractNumId w:val="69"/>
  </w:num>
  <w:num w:numId="44">
    <w:abstractNumId w:val="57"/>
  </w:num>
  <w:num w:numId="45">
    <w:abstractNumId w:val="20"/>
  </w:num>
  <w:num w:numId="46">
    <w:abstractNumId w:val="41"/>
  </w:num>
  <w:num w:numId="47">
    <w:abstractNumId w:val="43"/>
  </w:num>
  <w:num w:numId="48">
    <w:abstractNumId w:val="52"/>
  </w:num>
  <w:num w:numId="49">
    <w:abstractNumId w:val="70"/>
  </w:num>
  <w:num w:numId="50">
    <w:abstractNumId w:val="8"/>
  </w:num>
  <w:num w:numId="51">
    <w:abstractNumId w:val="50"/>
  </w:num>
  <w:num w:numId="52">
    <w:abstractNumId w:val="46"/>
  </w:num>
  <w:num w:numId="53">
    <w:abstractNumId w:val="49"/>
  </w:num>
  <w:num w:numId="54">
    <w:abstractNumId w:val="25"/>
  </w:num>
  <w:num w:numId="55">
    <w:abstractNumId w:val="11"/>
  </w:num>
  <w:num w:numId="56">
    <w:abstractNumId w:val="51"/>
  </w:num>
  <w:num w:numId="57">
    <w:abstractNumId w:val="24"/>
  </w:num>
  <w:num w:numId="58">
    <w:abstractNumId w:val="23"/>
  </w:num>
  <w:num w:numId="59">
    <w:abstractNumId w:val="39"/>
  </w:num>
  <w:num w:numId="60">
    <w:abstractNumId w:val="61"/>
  </w:num>
  <w:num w:numId="61">
    <w:abstractNumId w:val="0"/>
  </w:num>
  <w:num w:numId="62">
    <w:abstractNumId w:val="44"/>
  </w:num>
  <w:num w:numId="63">
    <w:abstractNumId w:val="21"/>
  </w:num>
  <w:num w:numId="64">
    <w:abstractNumId w:val="32"/>
  </w:num>
  <w:num w:numId="65">
    <w:abstractNumId w:val="7"/>
  </w:num>
  <w:num w:numId="66">
    <w:abstractNumId w:val="35"/>
  </w:num>
  <w:num w:numId="67">
    <w:abstractNumId w:val="73"/>
  </w:num>
  <w:num w:numId="68">
    <w:abstractNumId w:val="3"/>
  </w:num>
  <w:num w:numId="69">
    <w:abstractNumId w:val="71"/>
  </w:num>
  <w:num w:numId="70">
    <w:abstractNumId w:val="2"/>
  </w:num>
  <w:num w:numId="71">
    <w:abstractNumId w:val="27"/>
  </w:num>
  <w:num w:numId="72">
    <w:abstractNumId w:val="31"/>
  </w:num>
  <w:num w:numId="73">
    <w:abstractNumId w:val="59"/>
  </w:num>
  <w:num w:numId="74">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CC"/>
    <w:rsid w:val="000500F1"/>
    <w:rsid w:val="00060A2C"/>
    <w:rsid w:val="000972B7"/>
    <w:rsid w:val="000D7093"/>
    <w:rsid w:val="001124B3"/>
    <w:rsid w:val="001B39D8"/>
    <w:rsid w:val="001D2587"/>
    <w:rsid w:val="00220143"/>
    <w:rsid w:val="002470B6"/>
    <w:rsid w:val="003906AF"/>
    <w:rsid w:val="00392B4A"/>
    <w:rsid w:val="003E10D5"/>
    <w:rsid w:val="00481ECC"/>
    <w:rsid w:val="004F0021"/>
    <w:rsid w:val="005F1E35"/>
    <w:rsid w:val="006305A7"/>
    <w:rsid w:val="00690348"/>
    <w:rsid w:val="006C5B5B"/>
    <w:rsid w:val="006D1873"/>
    <w:rsid w:val="006F0745"/>
    <w:rsid w:val="008161FF"/>
    <w:rsid w:val="00834C35"/>
    <w:rsid w:val="008907BA"/>
    <w:rsid w:val="008C5EE1"/>
    <w:rsid w:val="00940B36"/>
    <w:rsid w:val="00985C5A"/>
    <w:rsid w:val="00A50022"/>
    <w:rsid w:val="00B564F2"/>
    <w:rsid w:val="00BE30DD"/>
    <w:rsid w:val="00C03327"/>
    <w:rsid w:val="00C703A4"/>
    <w:rsid w:val="00D5043B"/>
    <w:rsid w:val="00D710BC"/>
    <w:rsid w:val="00E64231"/>
    <w:rsid w:val="00F33904"/>
    <w:rsid w:val="00FC6640"/>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Gautami"/>
    </w:rPr>
  </w:style>
  <w:style w:type="paragraph" w:styleId="Heading2">
    <w:name w:val="heading 2"/>
    <w:basedOn w:val="Normal"/>
    <w:link w:val="Heading2Char"/>
    <w:uiPriority w:val="9"/>
    <w:qFormat/>
    <w:rsid w:val="00F3390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F339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ECC"/>
    <w:rPr>
      <w:color w:val="808080"/>
    </w:rPr>
  </w:style>
  <w:style w:type="paragraph" w:styleId="BalloonText">
    <w:name w:val="Balloon Text"/>
    <w:basedOn w:val="Normal"/>
    <w:link w:val="BalloonTextChar"/>
    <w:uiPriority w:val="99"/>
    <w:semiHidden/>
    <w:unhideWhenUsed/>
    <w:rsid w:val="00481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ECC"/>
    <w:rPr>
      <w:rFonts w:ascii="Tahoma" w:hAnsi="Tahoma" w:cs="Tahoma"/>
      <w:sz w:val="16"/>
      <w:szCs w:val="16"/>
    </w:rPr>
  </w:style>
  <w:style w:type="paragraph" w:styleId="NoSpacing">
    <w:name w:val="No Spacing"/>
    <w:link w:val="NoSpacingChar"/>
    <w:uiPriority w:val="1"/>
    <w:qFormat/>
    <w:rsid w:val="00481ECC"/>
    <w:pPr>
      <w:spacing w:after="0" w:line="240" w:lineRule="auto"/>
    </w:pPr>
    <w:rPr>
      <w:rFonts w:eastAsiaTheme="minorEastAsia"/>
      <w:lang w:val="en-US" w:eastAsia="ja-JP" w:bidi="ar-SA"/>
    </w:rPr>
  </w:style>
  <w:style w:type="character" w:customStyle="1" w:styleId="NoSpacingChar">
    <w:name w:val="No Spacing Char"/>
    <w:basedOn w:val="DefaultParagraphFont"/>
    <w:link w:val="NoSpacing"/>
    <w:uiPriority w:val="1"/>
    <w:rsid w:val="00481ECC"/>
    <w:rPr>
      <w:rFonts w:eastAsiaTheme="minorEastAsia"/>
      <w:lang w:val="en-US" w:eastAsia="ja-JP" w:bidi="ar-SA"/>
    </w:rPr>
  </w:style>
  <w:style w:type="character" w:customStyle="1" w:styleId="Heading2Char">
    <w:name w:val="Heading 2 Char"/>
    <w:basedOn w:val="DefaultParagraphFont"/>
    <w:link w:val="Heading2"/>
    <w:uiPriority w:val="9"/>
    <w:rsid w:val="00F3390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F3390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33904"/>
    <w:rPr>
      <w:b/>
      <w:bCs/>
    </w:rPr>
  </w:style>
  <w:style w:type="character" w:styleId="Emphasis">
    <w:name w:val="Emphasis"/>
    <w:basedOn w:val="DefaultParagraphFont"/>
    <w:uiPriority w:val="20"/>
    <w:qFormat/>
    <w:rsid w:val="00F33904"/>
    <w:rPr>
      <w:i/>
      <w:iCs/>
    </w:rPr>
  </w:style>
  <w:style w:type="character" w:styleId="Hyperlink">
    <w:name w:val="Hyperlink"/>
    <w:basedOn w:val="DefaultParagraphFont"/>
    <w:uiPriority w:val="99"/>
    <w:unhideWhenUsed/>
    <w:rsid w:val="00F33904"/>
    <w:rPr>
      <w:color w:val="0000FF" w:themeColor="hyperlink"/>
      <w:u w:val="single"/>
    </w:rPr>
  </w:style>
  <w:style w:type="paragraph" w:styleId="ListParagraph">
    <w:name w:val="List Paragraph"/>
    <w:basedOn w:val="Normal"/>
    <w:uiPriority w:val="34"/>
    <w:qFormat/>
    <w:rsid w:val="00F33904"/>
    <w:pPr>
      <w:spacing w:after="0" w:line="240" w:lineRule="auto"/>
      <w:ind w:left="720" w:firstLine="360"/>
      <w:contextualSpacing/>
    </w:pPr>
    <w:rPr>
      <w:rFonts w:eastAsiaTheme="minorEastAsia" w:cstheme="minorBidi"/>
      <w:lang w:val="en-US" w:bidi="ar-SA"/>
    </w:rPr>
  </w:style>
  <w:style w:type="character" w:customStyle="1" w:styleId="relative">
    <w:name w:val="relative"/>
    <w:basedOn w:val="DefaultParagraphFont"/>
    <w:rsid w:val="00C70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Gautami"/>
    </w:rPr>
  </w:style>
  <w:style w:type="paragraph" w:styleId="Heading2">
    <w:name w:val="heading 2"/>
    <w:basedOn w:val="Normal"/>
    <w:link w:val="Heading2Char"/>
    <w:uiPriority w:val="9"/>
    <w:qFormat/>
    <w:rsid w:val="00F3390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F339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ECC"/>
    <w:rPr>
      <w:color w:val="808080"/>
    </w:rPr>
  </w:style>
  <w:style w:type="paragraph" w:styleId="BalloonText">
    <w:name w:val="Balloon Text"/>
    <w:basedOn w:val="Normal"/>
    <w:link w:val="BalloonTextChar"/>
    <w:uiPriority w:val="99"/>
    <w:semiHidden/>
    <w:unhideWhenUsed/>
    <w:rsid w:val="00481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ECC"/>
    <w:rPr>
      <w:rFonts w:ascii="Tahoma" w:hAnsi="Tahoma" w:cs="Tahoma"/>
      <w:sz w:val="16"/>
      <w:szCs w:val="16"/>
    </w:rPr>
  </w:style>
  <w:style w:type="paragraph" w:styleId="NoSpacing">
    <w:name w:val="No Spacing"/>
    <w:link w:val="NoSpacingChar"/>
    <w:uiPriority w:val="1"/>
    <w:qFormat/>
    <w:rsid w:val="00481ECC"/>
    <w:pPr>
      <w:spacing w:after="0" w:line="240" w:lineRule="auto"/>
    </w:pPr>
    <w:rPr>
      <w:rFonts w:eastAsiaTheme="minorEastAsia"/>
      <w:lang w:val="en-US" w:eastAsia="ja-JP" w:bidi="ar-SA"/>
    </w:rPr>
  </w:style>
  <w:style w:type="character" w:customStyle="1" w:styleId="NoSpacingChar">
    <w:name w:val="No Spacing Char"/>
    <w:basedOn w:val="DefaultParagraphFont"/>
    <w:link w:val="NoSpacing"/>
    <w:uiPriority w:val="1"/>
    <w:rsid w:val="00481ECC"/>
    <w:rPr>
      <w:rFonts w:eastAsiaTheme="minorEastAsia"/>
      <w:lang w:val="en-US" w:eastAsia="ja-JP" w:bidi="ar-SA"/>
    </w:rPr>
  </w:style>
  <w:style w:type="character" w:customStyle="1" w:styleId="Heading2Char">
    <w:name w:val="Heading 2 Char"/>
    <w:basedOn w:val="DefaultParagraphFont"/>
    <w:link w:val="Heading2"/>
    <w:uiPriority w:val="9"/>
    <w:rsid w:val="00F3390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F3390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33904"/>
    <w:rPr>
      <w:b/>
      <w:bCs/>
    </w:rPr>
  </w:style>
  <w:style w:type="character" w:styleId="Emphasis">
    <w:name w:val="Emphasis"/>
    <w:basedOn w:val="DefaultParagraphFont"/>
    <w:uiPriority w:val="20"/>
    <w:qFormat/>
    <w:rsid w:val="00F33904"/>
    <w:rPr>
      <w:i/>
      <w:iCs/>
    </w:rPr>
  </w:style>
  <w:style w:type="character" w:styleId="Hyperlink">
    <w:name w:val="Hyperlink"/>
    <w:basedOn w:val="DefaultParagraphFont"/>
    <w:uiPriority w:val="99"/>
    <w:unhideWhenUsed/>
    <w:rsid w:val="00F33904"/>
    <w:rPr>
      <w:color w:val="0000FF" w:themeColor="hyperlink"/>
      <w:u w:val="single"/>
    </w:rPr>
  </w:style>
  <w:style w:type="paragraph" w:styleId="ListParagraph">
    <w:name w:val="List Paragraph"/>
    <w:basedOn w:val="Normal"/>
    <w:uiPriority w:val="34"/>
    <w:qFormat/>
    <w:rsid w:val="00F33904"/>
    <w:pPr>
      <w:spacing w:after="0" w:line="240" w:lineRule="auto"/>
      <w:ind w:left="720" w:firstLine="360"/>
      <w:contextualSpacing/>
    </w:pPr>
    <w:rPr>
      <w:rFonts w:eastAsiaTheme="minorEastAsia" w:cstheme="minorBidi"/>
      <w:lang w:val="en-US" w:bidi="ar-SA"/>
    </w:rPr>
  </w:style>
  <w:style w:type="character" w:customStyle="1" w:styleId="relative">
    <w:name w:val="relative"/>
    <w:basedOn w:val="DefaultParagraphFont"/>
    <w:rsid w:val="00C7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3906">
      <w:bodyDiv w:val="1"/>
      <w:marLeft w:val="0"/>
      <w:marRight w:val="0"/>
      <w:marTop w:val="0"/>
      <w:marBottom w:val="0"/>
      <w:divBdr>
        <w:top w:val="none" w:sz="0" w:space="0" w:color="auto"/>
        <w:left w:val="none" w:sz="0" w:space="0" w:color="auto"/>
        <w:bottom w:val="none" w:sz="0" w:space="0" w:color="auto"/>
        <w:right w:val="none" w:sz="0" w:space="0" w:color="auto"/>
      </w:divBdr>
    </w:div>
    <w:div w:id="582186609">
      <w:bodyDiv w:val="1"/>
      <w:marLeft w:val="0"/>
      <w:marRight w:val="0"/>
      <w:marTop w:val="0"/>
      <w:marBottom w:val="0"/>
      <w:divBdr>
        <w:top w:val="none" w:sz="0" w:space="0" w:color="auto"/>
        <w:left w:val="none" w:sz="0" w:space="0" w:color="auto"/>
        <w:bottom w:val="none" w:sz="0" w:space="0" w:color="auto"/>
        <w:right w:val="none" w:sz="0" w:space="0" w:color="auto"/>
      </w:divBdr>
    </w:div>
    <w:div w:id="1710759413">
      <w:bodyDiv w:val="1"/>
      <w:marLeft w:val="0"/>
      <w:marRight w:val="0"/>
      <w:marTop w:val="0"/>
      <w:marBottom w:val="0"/>
      <w:divBdr>
        <w:top w:val="none" w:sz="0" w:space="0" w:color="auto"/>
        <w:left w:val="none" w:sz="0" w:space="0" w:color="auto"/>
        <w:bottom w:val="none" w:sz="0" w:space="0" w:color="auto"/>
        <w:right w:val="none" w:sz="0" w:space="0" w:color="auto"/>
      </w:divBdr>
    </w:div>
    <w:div w:id="20763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apget@nta.ac.in"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iapget.nta.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Overview, Application, Eligibility, Exam Pattern, Admit Card, Preparation Tips Analysis Results, Cutoff, Counselling, Answer Key, Question Paper, Dates, Syllabus, Frequently Asked Questions.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2905F0-0BB5-4C44-AEB0-820F2B28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5615</Words>
  <Characters>32006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AIAPGET-</vt:lpstr>
    </vt:vector>
  </TitlesOfParts>
  <Company/>
  <LinksUpToDate>false</LinksUpToDate>
  <CharactersWithSpaces>37546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AIAPGET-</dc:title>
  <dc:subject>Overview</dc:subject>
  <dc:creator>USER</dc:creator>
  <cp:lastModifiedBy>USER</cp:lastModifiedBy>
  <cp:revision>32</cp:revision>
  <dcterms:created xsi:type="dcterms:W3CDTF">2025-06-02T11:34:00Z</dcterms:created>
  <dcterms:modified xsi:type="dcterms:W3CDTF">2025-06-03T04:47:00Z</dcterms:modified>
</cp:coreProperties>
</file>